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8DF" w:rsidRPr="0068181B" w:rsidRDefault="001068DF" w:rsidP="001068DF">
      <w:pPr>
        <w:jc w:val="center"/>
        <w:rPr>
          <w:b/>
          <w:sz w:val="20"/>
          <w:szCs w:val="20"/>
        </w:rPr>
      </w:pPr>
      <w:bookmarkStart w:id="0" w:name="sub_3"/>
      <w:r w:rsidRPr="0068181B">
        <w:rPr>
          <w:b/>
          <w:sz w:val="20"/>
          <w:szCs w:val="20"/>
        </w:rPr>
        <w:t xml:space="preserve">ДОГОВОР № </w:t>
      </w:r>
      <w:r>
        <w:rPr>
          <w:b/>
          <w:sz w:val="20"/>
          <w:szCs w:val="20"/>
        </w:rPr>
        <w:t>______</w:t>
      </w:r>
    </w:p>
    <w:p w:rsidR="001068DF" w:rsidRPr="0068181B" w:rsidRDefault="001068DF" w:rsidP="001068DF">
      <w:pPr>
        <w:jc w:val="center"/>
        <w:rPr>
          <w:b/>
          <w:sz w:val="20"/>
          <w:szCs w:val="20"/>
        </w:rPr>
      </w:pPr>
      <w:r w:rsidRPr="0068181B">
        <w:rPr>
          <w:b/>
          <w:sz w:val="20"/>
          <w:szCs w:val="20"/>
        </w:rPr>
        <w:t xml:space="preserve">УПРАВЛЕНИЯ </w:t>
      </w:r>
      <w:r>
        <w:rPr>
          <w:b/>
          <w:sz w:val="20"/>
          <w:szCs w:val="20"/>
        </w:rPr>
        <w:t>МНОГО</w:t>
      </w:r>
      <w:r w:rsidR="00477A27">
        <w:rPr>
          <w:b/>
          <w:sz w:val="20"/>
          <w:szCs w:val="20"/>
        </w:rPr>
        <w:t>КВАРТИРНЫМ ДОМОМ</w:t>
      </w:r>
      <w:r>
        <w:rPr>
          <w:b/>
          <w:sz w:val="20"/>
          <w:szCs w:val="20"/>
        </w:rPr>
        <w:t xml:space="preserve"> (МКД)</w:t>
      </w:r>
      <w:r w:rsidRPr="0068181B">
        <w:rPr>
          <w:b/>
          <w:sz w:val="20"/>
          <w:szCs w:val="20"/>
        </w:rPr>
        <w:t xml:space="preserve"> </w:t>
      </w:r>
    </w:p>
    <w:p w:rsidR="001068DF" w:rsidRDefault="001068DF" w:rsidP="001068DF">
      <w:pPr>
        <w:jc w:val="center"/>
        <w:rPr>
          <w:b/>
          <w:sz w:val="20"/>
          <w:szCs w:val="20"/>
        </w:rPr>
      </w:pPr>
    </w:p>
    <w:p w:rsidR="001068DF" w:rsidRPr="0068181B" w:rsidRDefault="001068DF" w:rsidP="001068DF">
      <w:pPr>
        <w:jc w:val="center"/>
        <w:rPr>
          <w:b/>
          <w:sz w:val="20"/>
          <w:szCs w:val="20"/>
        </w:rPr>
      </w:pPr>
    </w:p>
    <w:p w:rsidR="001068DF" w:rsidRPr="0068181B" w:rsidRDefault="001068DF" w:rsidP="001068DF">
      <w:pPr>
        <w:tabs>
          <w:tab w:val="right" w:pos="9639"/>
        </w:tabs>
        <w:autoSpaceDE w:val="0"/>
        <w:autoSpaceDN w:val="0"/>
        <w:adjustRightInd w:val="0"/>
        <w:jc w:val="both"/>
        <w:rPr>
          <w:bCs/>
          <w:color w:val="000000"/>
          <w:sz w:val="20"/>
          <w:szCs w:val="20"/>
        </w:rPr>
      </w:pPr>
      <w:r w:rsidRPr="0068181B">
        <w:rPr>
          <w:color w:val="000000"/>
          <w:sz w:val="20"/>
          <w:szCs w:val="20"/>
        </w:rPr>
        <w:t>г. Москва</w:t>
      </w:r>
      <w:r w:rsidRPr="0068181B">
        <w:rPr>
          <w:color w:val="000000"/>
          <w:sz w:val="20"/>
          <w:szCs w:val="20"/>
        </w:rPr>
        <w:tab/>
      </w:r>
      <w:r w:rsidRPr="0068181B">
        <w:rPr>
          <w:bCs/>
          <w:color w:val="000000"/>
          <w:sz w:val="20"/>
          <w:szCs w:val="20"/>
        </w:rPr>
        <w:t>«</w:t>
      </w:r>
      <w:r>
        <w:rPr>
          <w:bCs/>
          <w:color w:val="000000"/>
          <w:sz w:val="20"/>
          <w:szCs w:val="20"/>
        </w:rPr>
        <w:t>____</w:t>
      </w:r>
      <w:r w:rsidRPr="0068181B">
        <w:rPr>
          <w:bCs/>
          <w:color w:val="000000"/>
          <w:sz w:val="20"/>
          <w:szCs w:val="20"/>
        </w:rPr>
        <w:t xml:space="preserve">» </w:t>
      </w:r>
      <w:r>
        <w:rPr>
          <w:bCs/>
          <w:color w:val="000000"/>
          <w:sz w:val="20"/>
          <w:szCs w:val="20"/>
        </w:rPr>
        <w:t>_____________</w:t>
      </w:r>
      <w:r w:rsidRPr="0068181B">
        <w:rPr>
          <w:bCs/>
          <w:color w:val="000000"/>
          <w:sz w:val="20"/>
          <w:szCs w:val="20"/>
        </w:rPr>
        <w:t xml:space="preserve"> 201</w:t>
      </w:r>
      <w:r w:rsidR="00477A27">
        <w:rPr>
          <w:bCs/>
          <w:color w:val="000000"/>
          <w:sz w:val="20"/>
          <w:szCs w:val="20"/>
        </w:rPr>
        <w:t>7</w:t>
      </w:r>
      <w:r w:rsidRPr="0068181B">
        <w:rPr>
          <w:bCs/>
          <w:color w:val="000000"/>
          <w:sz w:val="20"/>
          <w:szCs w:val="20"/>
        </w:rPr>
        <w:t xml:space="preserve"> г.</w:t>
      </w:r>
    </w:p>
    <w:p w:rsidR="001068DF" w:rsidRDefault="001068DF" w:rsidP="001068DF">
      <w:pPr>
        <w:autoSpaceDE w:val="0"/>
        <w:autoSpaceDN w:val="0"/>
        <w:adjustRightInd w:val="0"/>
        <w:jc w:val="both"/>
        <w:rPr>
          <w:color w:val="000000"/>
          <w:sz w:val="20"/>
          <w:szCs w:val="20"/>
        </w:rPr>
      </w:pPr>
    </w:p>
    <w:p w:rsidR="001068DF" w:rsidRPr="0068181B" w:rsidRDefault="001068DF" w:rsidP="001068DF">
      <w:pPr>
        <w:autoSpaceDE w:val="0"/>
        <w:autoSpaceDN w:val="0"/>
        <w:adjustRightInd w:val="0"/>
        <w:jc w:val="both"/>
        <w:rPr>
          <w:color w:val="000000"/>
          <w:sz w:val="20"/>
          <w:szCs w:val="20"/>
        </w:rPr>
      </w:pPr>
    </w:p>
    <w:p w:rsidR="001068DF" w:rsidRPr="002839B2" w:rsidRDefault="001068DF" w:rsidP="001068DF">
      <w:pPr>
        <w:autoSpaceDE w:val="0"/>
        <w:autoSpaceDN w:val="0"/>
        <w:adjustRightInd w:val="0"/>
        <w:ind w:firstLine="567"/>
        <w:jc w:val="both"/>
        <w:rPr>
          <w:color w:val="000000"/>
          <w:sz w:val="20"/>
          <w:szCs w:val="20"/>
        </w:rPr>
      </w:pPr>
      <w:r>
        <w:rPr>
          <w:color w:val="000000"/>
          <w:sz w:val="20"/>
          <w:szCs w:val="20"/>
        </w:rPr>
        <w:t>Общество с ограниченной ответственностью «МАТОРИН-Региональная управляющая компания</w:t>
      </w:r>
      <w:r w:rsidRPr="002839B2">
        <w:rPr>
          <w:color w:val="000000"/>
          <w:sz w:val="20"/>
          <w:szCs w:val="20"/>
        </w:rPr>
        <w:t>»</w:t>
      </w:r>
      <w:r>
        <w:rPr>
          <w:color w:val="000000"/>
          <w:sz w:val="20"/>
          <w:szCs w:val="20"/>
        </w:rPr>
        <w:t xml:space="preserve"> (сокращенное наименование – ООО «МАТОРИН-РУК»)</w:t>
      </w:r>
      <w:r w:rsidRPr="0068181B">
        <w:rPr>
          <w:color w:val="000000"/>
          <w:sz w:val="20"/>
          <w:szCs w:val="20"/>
        </w:rPr>
        <w:t xml:space="preserve">, именуемое в дальнейшем «Управляющая организация», в лице </w:t>
      </w:r>
      <w:r w:rsidRPr="002839B2">
        <w:rPr>
          <w:color w:val="000000"/>
          <w:sz w:val="20"/>
          <w:szCs w:val="20"/>
        </w:rPr>
        <w:t xml:space="preserve">Генерального директора </w:t>
      </w:r>
      <w:r>
        <w:rPr>
          <w:color w:val="000000"/>
          <w:sz w:val="20"/>
          <w:szCs w:val="20"/>
        </w:rPr>
        <w:t>Максимова Олега Владимировича</w:t>
      </w:r>
      <w:r w:rsidRPr="0068181B">
        <w:rPr>
          <w:color w:val="000000"/>
          <w:sz w:val="20"/>
          <w:szCs w:val="20"/>
        </w:rPr>
        <w:t>,</w:t>
      </w:r>
      <w:r>
        <w:rPr>
          <w:color w:val="000000"/>
          <w:sz w:val="20"/>
          <w:szCs w:val="20"/>
        </w:rPr>
        <w:t xml:space="preserve"> </w:t>
      </w:r>
      <w:r w:rsidRPr="0068181B">
        <w:rPr>
          <w:color w:val="000000"/>
          <w:sz w:val="20"/>
          <w:szCs w:val="20"/>
        </w:rPr>
        <w:t xml:space="preserve">действующего на основании Устава, с одной стороны, и </w:t>
      </w:r>
      <w:r>
        <w:rPr>
          <w:color w:val="000000"/>
          <w:sz w:val="20"/>
          <w:szCs w:val="20"/>
        </w:rPr>
        <w:t>_____________________________________________</w:t>
      </w:r>
      <w:r w:rsidRPr="00B01805">
        <w:rPr>
          <w:color w:val="000000"/>
          <w:sz w:val="20"/>
          <w:szCs w:val="20"/>
        </w:rPr>
        <w:t>_________________________, пол: _____________, ___________ года рождения, место рождения: ________________________________________, паспорт гражданина Российской Федерации: серия __________  №_______________,</w:t>
      </w:r>
      <w:r>
        <w:rPr>
          <w:color w:val="000000"/>
          <w:sz w:val="20"/>
          <w:szCs w:val="20"/>
        </w:rPr>
        <w:t xml:space="preserve"> </w:t>
      </w:r>
      <w:r w:rsidRPr="00B01805">
        <w:rPr>
          <w:color w:val="000000"/>
          <w:sz w:val="20"/>
          <w:szCs w:val="20"/>
        </w:rPr>
        <w:t>выдан</w:t>
      </w:r>
      <w:r>
        <w:rPr>
          <w:color w:val="000000"/>
          <w:sz w:val="20"/>
          <w:szCs w:val="20"/>
        </w:rPr>
        <w:t xml:space="preserve"> </w:t>
      </w:r>
      <w:r w:rsidRPr="00B01805">
        <w:rPr>
          <w:color w:val="000000"/>
          <w:sz w:val="20"/>
          <w:szCs w:val="20"/>
        </w:rPr>
        <w:t>_____________года,</w:t>
      </w:r>
      <w:r>
        <w:rPr>
          <w:color w:val="000000"/>
          <w:sz w:val="20"/>
          <w:szCs w:val="20"/>
        </w:rPr>
        <w:t xml:space="preserve"> </w:t>
      </w:r>
      <w:r w:rsidRPr="00B01805">
        <w:rPr>
          <w:color w:val="000000"/>
          <w:sz w:val="20"/>
          <w:szCs w:val="20"/>
        </w:rPr>
        <w:t>Отделением __</w:t>
      </w:r>
      <w:r>
        <w:rPr>
          <w:color w:val="000000"/>
          <w:sz w:val="20"/>
          <w:szCs w:val="20"/>
        </w:rPr>
        <w:t>______________________________________</w:t>
      </w:r>
      <w:r w:rsidRPr="00B01805">
        <w:rPr>
          <w:color w:val="000000"/>
          <w:sz w:val="20"/>
          <w:szCs w:val="20"/>
        </w:rPr>
        <w:t xml:space="preserve">__, код подразделения _________________, зарегистрированный по адресу:  _________________________________________________________________________________,  являющийся </w:t>
      </w:r>
      <w:r>
        <w:rPr>
          <w:color w:val="000000"/>
          <w:sz w:val="20"/>
          <w:szCs w:val="20"/>
        </w:rPr>
        <w:t xml:space="preserve">собственником </w:t>
      </w:r>
      <w:r w:rsidRPr="00B01805">
        <w:rPr>
          <w:color w:val="000000"/>
          <w:sz w:val="20"/>
          <w:szCs w:val="20"/>
        </w:rPr>
        <w:t>квартиры</w:t>
      </w:r>
      <w:r>
        <w:rPr>
          <w:color w:val="000000"/>
          <w:sz w:val="20"/>
          <w:szCs w:val="20"/>
        </w:rPr>
        <w:t xml:space="preserve">/апартаментов </w:t>
      </w:r>
      <w:r w:rsidRPr="00B01805">
        <w:rPr>
          <w:color w:val="000000"/>
          <w:sz w:val="20"/>
          <w:szCs w:val="20"/>
        </w:rPr>
        <w:t xml:space="preserve"> № ______ общей площадью ___________ кв</w:t>
      </w:r>
      <w:proofErr w:type="gramStart"/>
      <w:r w:rsidRPr="00B01805">
        <w:rPr>
          <w:color w:val="000000"/>
          <w:sz w:val="20"/>
          <w:szCs w:val="20"/>
        </w:rPr>
        <w:t>.м</w:t>
      </w:r>
      <w:proofErr w:type="gramEnd"/>
      <w:r w:rsidRPr="00B01805">
        <w:rPr>
          <w:color w:val="000000"/>
          <w:sz w:val="20"/>
          <w:szCs w:val="20"/>
        </w:rPr>
        <w:t xml:space="preserve">, на ________ этаже </w:t>
      </w:r>
      <w:r w:rsidRPr="00906AD4">
        <w:rPr>
          <w:color w:val="000000"/>
          <w:sz w:val="20"/>
          <w:szCs w:val="20"/>
        </w:rPr>
        <w:t>_______ этажного</w:t>
      </w:r>
      <w:r w:rsidRPr="00B01805">
        <w:rPr>
          <w:color w:val="000000"/>
          <w:sz w:val="20"/>
          <w:szCs w:val="20"/>
        </w:rPr>
        <w:t xml:space="preserve"> </w:t>
      </w:r>
      <w:r>
        <w:rPr>
          <w:color w:val="000000"/>
          <w:sz w:val="20"/>
          <w:szCs w:val="20"/>
        </w:rPr>
        <w:t>МКД</w:t>
      </w:r>
      <w:r w:rsidRPr="00B01805">
        <w:rPr>
          <w:color w:val="000000"/>
          <w:sz w:val="20"/>
          <w:szCs w:val="20"/>
        </w:rPr>
        <w:t>, расположенного по адресу:</w:t>
      </w:r>
      <w:r>
        <w:rPr>
          <w:color w:val="000000"/>
          <w:sz w:val="20"/>
          <w:szCs w:val="20"/>
        </w:rPr>
        <w:t xml:space="preserve"> Москва</w:t>
      </w:r>
      <w:r w:rsidRPr="00B01805">
        <w:rPr>
          <w:color w:val="000000"/>
          <w:sz w:val="20"/>
          <w:szCs w:val="20"/>
        </w:rPr>
        <w:t xml:space="preserve">, </w:t>
      </w:r>
      <w:r>
        <w:rPr>
          <w:color w:val="000000"/>
          <w:sz w:val="20"/>
          <w:szCs w:val="20"/>
        </w:rPr>
        <w:t>Береговой проезд, дом 5, корпус 3</w:t>
      </w:r>
      <w:r w:rsidRPr="00B01805">
        <w:rPr>
          <w:color w:val="000000"/>
          <w:sz w:val="20"/>
          <w:szCs w:val="20"/>
        </w:rPr>
        <w:t>, именуемы</w:t>
      </w:r>
      <w:r>
        <w:rPr>
          <w:color w:val="000000"/>
          <w:sz w:val="20"/>
          <w:szCs w:val="20"/>
        </w:rPr>
        <w:t>й</w:t>
      </w:r>
      <w:r w:rsidRPr="00B01805">
        <w:rPr>
          <w:color w:val="000000"/>
          <w:sz w:val="20"/>
          <w:szCs w:val="20"/>
        </w:rPr>
        <w:t xml:space="preserve"> далее «Собственник», с другой стороны,  </w:t>
      </w:r>
      <w:r w:rsidRPr="00B01805">
        <w:rPr>
          <w:noProof/>
          <w:sz w:val="20"/>
          <w:szCs w:val="20"/>
        </w:rPr>
        <w:t xml:space="preserve">далее при совместном упоминании именуемые «Стороны», заключили настоящий Договор управления </w:t>
      </w:r>
      <w:r>
        <w:rPr>
          <w:noProof/>
          <w:sz w:val="20"/>
          <w:szCs w:val="20"/>
        </w:rPr>
        <w:t xml:space="preserve">МКД </w:t>
      </w:r>
      <w:r w:rsidRPr="0068181B">
        <w:rPr>
          <w:noProof/>
          <w:sz w:val="20"/>
          <w:szCs w:val="20"/>
        </w:rPr>
        <w:t xml:space="preserve"> (далее – «</w:t>
      </w:r>
      <w:r w:rsidRPr="0068181B">
        <w:rPr>
          <w:sz w:val="20"/>
          <w:szCs w:val="20"/>
        </w:rPr>
        <w:t>Договор»</w:t>
      </w:r>
      <w:r w:rsidRPr="0068181B">
        <w:rPr>
          <w:noProof/>
          <w:sz w:val="20"/>
          <w:szCs w:val="20"/>
        </w:rPr>
        <w:t xml:space="preserve">) </w:t>
      </w:r>
      <w:bookmarkStart w:id="1" w:name="sub_1"/>
      <w:r w:rsidRPr="0068181B">
        <w:rPr>
          <w:noProof/>
          <w:sz w:val="20"/>
          <w:szCs w:val="20"/>
        </w:rPr>
        <w:t>на нижеследующих условиях.</w:t>
      </w:r>
    </w:p>
    <w:p w:rsidR="001068DF" w:rsidRPr="0068181B" w:rsidRDefault="001068DF" w:rsidP="001068DF">
      <w:pPr>
        <w:widowControl w:val="0"/>
        <w:jc w:val="both"/>
        <w:rPr>
          <w:rStyle w:val="a3"/>
          <w:noProof/>
          <w:sz w:val="20"/>
        </w:rPr>
      </w:pPr>
    </w:p>
    <w:bookmarkEnd w:id="1"/>
    <w:p w:rsidR="001068DF" w:rsidRPr="007F28D2" w:rsidRDefault="001068DF" w:rsidP="001068DF">
      <w:pPr>
        <w:pStyle w:val="a4"/>
        <w:tabs>
          <w:tab w:val="left" w:pos="9720"/>
        </w:tabs>
        <w:jc w:val="center"/>
        <w:rPr>
          <w:rStyle w:val="a3"/>
          <w:rFonts w:ascii="Times New Roman" w:hAnsi="Times New Roman" w:cs="Times New Roman"/>
          <w:noProof/>
          <w:color w:val="auto"/>
        </w:rPr>
      </w:pPr>
      <w:r w:rsidRPr="007F28D2">
        <w:rPr>
          <w:rStyle w:val="a3"/>
          <w:rFonts w:ascii="Times New Roman" w:hAnsi="Times New Roman" w:cs="Times New Roman"/>
          <w:noProof/>
          <w:color w:val="auto"/>
        </w:rPr>
        <w:t>1. Предмет договора</w:t>
      </w:r>
      <w:bookmarkEnd w:id="0"/>
    </w:p>
    <w:p w:rsidR="001068DF" w:rsidRPr="0068181B" w:rsidRDefault="001068DF" w:rsidP="001068DF">
      <w:pPr>
        <w:autoSpaceDE w:val="0"/>
        <w:autoSpaceDN w:val="0"/>
        <w:adjustRightInd w:val="0"/>
        <w:ind w:firstLine="567"/>
        <w:jc w:val="both"/>
        <w:rPr>
          <w:color w:val="000000"/>
          <w:sz w:val="20"/>
          <w:szCs w:val="20"/>
        </w:rPr>
      </w:pPr>
      <w:bookmarkStart w:id="2" w:name="sub_31"/>
      <w:r>
        <w:rPr>
          <w:sz w:val="20"/>
          <w:szCs w:val="20"/>
        </w:rPr>
        <w:t>1</w:t>
      </w:r>
      <w:r w:rsidRPr="0068181B">
        <w:rPr>
          <w:noProof/>
          <w:sz w:val="20"/>
          <w:szCs w:val="20"/>
        </w:rPr>
        <w:t xml:space="preserve">.1. </w:t>
      </w:r>
      <w:bookmarkEnd w:id="2"/>
      <w:r w:rsidRPr="0068181B">
        <w:rPr>
          <w:color w:val="000000"/>
          <w:sz w:val="20"/>
          <w:szCs w:val="20"/>
        </w:rPr>
        <w:t xml:space="preserve">Управляющая организация по заданию </w:t>
      </w:r>
      <w:r>
        <w:rPr>
          <w:color w:val="000000"/>
          <w:sz w:val="20"/>
          <w:szCs w:val="20"/>
        </w:rPr>
        <w:t>Собственника</w:t>
      </w:r>
      <w:r w:rsidRPr="0068181B">
        <w:rPr>
          <w:color w:val="000000"/>
          <w:sz w:val="20"/>
          <w:szCs w:val="20"/>
        </w:rPr>
        <w:t xml:space="preserve">, обязуется за плату оказывать услуги и выполнять работы по </w:t>
      </w:r>
      <w:r w:rsidR="001434E2">
        <w:rPr>
          <w:color w:val="000000"/>
          <w:sz w:val="20"/>
          <w:szCs w:val="20"/>
        </w:rPr>
        <w:t xml:space="preserve">управлению, </w:t>
      </w:r>
      <w:r w:rsidRPr="0068181B">
        <w:rPr>
          <w:color w:val="000000"/>
          <w:sz w:val="20"/>
          <w:szCs w:val="20"/>
        </w:rPr>
        <w:t xml:space="preserve">надлежащему содержанию и ремонту общего имущества в </w:t>
      </w:r>
      <w:r>
        <w:rPr>
          <w:color w:val="000000"/>
          <w:sz w:val="20"/>
          <w:szCs w:val="20"/>
        </w:rPr>
        <w:t>МКД</w:t>
      </w:r>
      <w:r w:rsidRPr="0068181B">
        <w:rPr>
          <w:color w:val="000000"/>
          <w:sz w:val="20"/>
          <w:szCs w:val="20"/>
        </w:rPr>
        <w:t xml:space="preserve">, </w:t>
      </w:r>
      <w:proofErr w:type="gramStart"/>
      <w:r w:rsidRPr="0068181B">
        <w:rPr>
          <w:color w:val="000000"/>
          <w:sz w:val="20"/>
          <w:szCs w:val="20"/>
        </w:rPr>
        <w:t>расположенном</w:t>
      </w:r>
      <w:proofErr w:type="gramEnd"/>
      <w:r w:rsidRPr="0068181B">
        <w:rPr>
          <w:color w:val="000000"/>
          <w:sz w:val="20"/>
          <w:szCs w:val="20"/>
        </w:rPr>
        <w:t xml:space="preserve"> по адресу:</w:t>
      </w:r>
      <w:r>
        <w:rPr>
          <w:color w:val="000000"/>
          <w:sz w:val="20"/>
          <w:szCs w:val="20"/>
        </w:rPr>
        <w:t xml:space="preserve"> Москва</w:t>
      </w:r>
      <w:r w:rsidRPr="006E6B21">
        <w:rPr>
          <w:color w:val="000000"/>
          <w:sz w:val="20"/>
          <w:szCs w:val="20"/>
        </w:rPr>
        <w:t>,</w:t>
      </w:r>
      <w:r>
        <w:rPr>
          <w:color w:val="000000"/>
          <w:sz w:val="20"/>
          <w:szCs w:val="20"/>
        </w:rPr>
        <w:t xml:space="preserve"> Береговой проезд,</w:t>
      </w:r>
      <w:r w:rsidRPr="006E6B21">
        <w:rPr>
          <w:color w:val="000000"/>
          <w:sz w:val="20"/>
          <w:szCs w:val="20"/>
        </w:rPr>
        <w:t xml:space="preserve"> дом </w:t>
      </w:r>
      <w:r>
        <w:rPr>
          <w:color w:val="000000"/>
          <w:sz w:val="20"/>
          <w:szCs w:val="20"/>
        </w:rPr>
        <w:t>5</w:t>
      </w:r>
      <w:r w:rsidRPr="006E6B21">
        <w:rPr>
          <w:color w:val="000000"/>
          <w:sz w:val="20"/>
          <w:szCs w:val="20"/>
        </w:rPr>
        <w:t xml:space="preserve">, </w:t>
      </w:r>
      <w:r>
        <w:rPr>
          <w:color w:val="000000"/>
          <w:sz w:val="20"/>
          <w:szCs w:val="20"/>
        </w:rPr>
        <w:t xml:space="preserve"> корпус 3</w:t>
      </w:r>
      <w:r w:rsidRPr="006E6B21">
        <w:rPr>
          <w:color w:val="000000"/>
          <w:sz w:val="20"/>
          <w:szCs w:val="20"/>
        </w:rPr>
        <w:t>, предоставлять коммунальные</w:t>
      </w:r>
      <w:r w:rsidRPr="0068181B">
        <w:rPr>
          <w:color w:val="000000"/>
          <w:sz w:val="20"/>
          <w:szCs w:val="20"/>
        </w:rPr>
        <w:t xml:space="preserve"> услуги</w:t>
      </w:r>
      <w:r>
        <w:rPr>
          <w:color w:val="000000"/>
          <w:sz w:val="20"/>
          <w:szCs w:val="20"/>
        </w:rPr>
        <w:t>,</w:t>
      </w:r>
      <w:r w:rsidRPr="0068181B">
        <w:rPr>
          <w:color w:val="000000"/>
          <w:sz w:val="20"/>
          <w:szCs w:val="20"/>
        </w:rPr>
        <w:t xml:space="preserve"> осуществлять иную</w:t>
      </w:r>
      <w:r>
        <w:rPr>
          <w:color w:val="000000"/>
          <w:sz w:val="20"/>
          <w:szCs w:val="20"/>
        </w:rPr>
        <w:t>,</w:t>
      </w:r>
      <w:r w:rsidRPr="0068181B">
        <w:rPr>
          <w:color w:val="000000"/>
          <w:sz w:val="20"/>
          <w:szCs w:val="20"/>
        </w:rPr>
        <w:t xml:space="preserve"> направленную на достижение целей управления </w:t>
      </w:r>
      <w:r>
        <w:rPr>
          <w:color w:val="000000"/>
          <w:sz w:val="20"/>
          <w:szCs w:val="20"/>
        </w:rPr>
        <w:t>МКД</w:t>
      </w:r>
      <w:r w:rsidR="00477A27">
        <w:rPr>
          <w:color w:val="000000"/>
          <w:sz w:val="20"/>
          <w:szCs w:val="20"/>
        </w:rPr>
        <w:t>,</w:t>
      </w:r>
      <w:r w:rsidRPr="0068181B">
        <w:rPr>
          <w:color w:val="000000"/>
          <w:sz w:val="20"/>
          <w:szCs w:val="20"/>
        </w:rPr>
        <w:t xml:space="preserve"> деятельность.</w:t>
      </w:r>
    </w:p>
    <w:p w:rsidR="001068DF" w:rsidRPr="0068181B" w:rsidRDefault="001068DF" w:rsidP="001068DF">
      <w:pPr>
        <w:pStyle w:val="a4"/>
        <w:tabs>
          <w:tab w:val="left" w:pos="9720"/>
        </w:tabs>
        <w:ind w:firstLine="567"/>
        <w:rPr>
          <w:rFonts w:ascii="Times New Roman" w:hAnsi="Times New Roman" w:cs="Times New Roman"/>
          <w:noProof/>
        </w:rPr>
      </w:pPr>
      <w:r>
        <w:rPr>
          <w:rFonts w:ascii="Times New Roman" w:hAnsi="Times New Roman" w:cs="Times New Roman"/>
          <w:noProof/>
        </w:rPr>
        <w:t>1</w:t>
      </w:r>
      <w:r w:rsidRPr="0068181B">
        <w:rPr>
          <w:rFonts w:ascii="Times New Roman" w:hAnsi="Times New Roman" w:cs="Times New Roman"/>
          <w:noProof/>
        </w:rPr>
        <w:t>.2. Объем работ и услуг по содержанию и ремонту общего имущества и порядок их оказания определяется соответствующими Приложениями к настоящему Договору, перечисленными в разделе «Приложения».</w:t>
      </w:r>
    </w:p>
    <w:p w:rsidR="001068DF" w:rsidRPr="0068181B" w:rsidRDefault="001068DF" w:rsidP="001068DF">
      <w:pPr>
        <w:pStyle w:val="a4"/>
        <w:tabs>
          <w:tab w:val="left" w:pos="9720"/>
        </w:tabs>
        <w:ind w:firstLine="567"/>
        <w:rPr>
          <w:rFonts w:ascii="Times New Roman" w:hAnsi="Times New Roman" w:cs="Times New Roman"/>
        </w:rPr>
      </w:pPr>
      <w:r>
        <w:rPr>
          <w:rFonts w:ascii="Times New Roman" w:hAnsi="Times New Roman" w:cs="Times New Roman"/>
          <w:noProof/>
        </w:rPr>
        <w:t>1</w:t>
      </w:r>
      <w:r w:rsidRPr="0068181B">
        <w:rPr>
          <w:rFonts w:ascii="Times New Roman" w:hAnsi="Times New Roman" w:cs="Times New Roman"/>
          <w:noProof/>
        </w:rPr>
        <w:t>.3. Со</w:t>
      </w:r>
      <w:r w:rsidRPr="0068181B">
        <w:rPr>
          <w:rFonts w:ascii="Times New Roman" w:hAnsi="Times New Roman" w:cs="Times New Roman"/>
        </w:rPr>
        <w:t xml:space="preserve">став общего имущества в </w:t>
      </w:r>
      <w:r>
        <w:rPr>
          <w:rFonts w:ascii="Times New Roman" w:hAnsi="Times New Roman" w:cs="Times New Roman"/>
        </w:rPr>
        <w:t>МКД</w:t>
      </w:r>
      <w:r w:rsidRPr="0068181B">
        <w:rPr>
          <w:rFonts w:ascii="Times New Roman" w:hAnsi="Times New Roman" w:cs="Times New Roman"/>
        </w:rPr>
        <w:t xml:space="preserve">, в отношении которого осуществляется </w:t>
      </w:r>
      <w:r w:rsidRPr="00F436D6">
        <w:rPr>
          <w:rFonts w:ascii="Times New Roman" w:hAnsi="Times New Roman" w:cs="Times New Roman"/>
        </w:rPr>
        <w:t>управление, указан в приложении «</w:t>
      </w:r>
      <w:r>
        <w:rPr>
          <w:rFonts w:ascii="Times New Roman" w:hAnsi="Times New Roman" w:cs="Times New Roman"/>
        </w:rPr>
        <w:t>Состав общего имущества</w:t>
      </w:r>
      <w:r w:rsidRPr="00F436D6">
        <w:rPr>
          <w:rFonts w:ascii="Times New Roman" w:hAnsi="Times New Roman" w:cs="Times New Roman"/>
        </w:rPr>
        <w:t xml:space="preserve"> </w:t>
      </w:r>
      <w:r>
        <w:rPr>
          <w:rFonts w:ascii="Times New Roman" w:hAnsi="Times New Roman" w:cs="Times New Roman"/>
        </w:rPr>
        <w:t>МКД</w:t>
      </w:r>
      <w:r w:rsidRPr="00F436D6">
        <w:rPr>
          <w:rFonts w:ascii="Times New Roman" w:hAnsi="Times New Roman" w:cs="Times New Roman"/>
        </w:rPr>
        <w:t>» к настоящему</w:t>
      </w:r>
      <w:r w:rsidRPr="0068181B">
        <w:rPr>
          <w:rFonts w:ascii="Times New Roman" w:hAnsi="Times New Roman" w:cs="Times New Roman"/>
        </w:rPr>
        <w:t xml:space="preserve"> Договору. </w:t>
      </w:r>
    </w:p>
    <w:p w:rsidR="001068DF" w:rsidRPr="0068181B" w:rsidRDefault="001068DF" w:rsidP="001068DF">
      <w:pPr>
        <w:autoSpaceDE w:val="0"/>
        <w:autoSpaceDN w:val="0"/>
        <w:adjustRightInd w:val="0"/>
        <w:ind w:firstLine="567"/>
        <w:jc w:val="both"/>
        <w:rPr>
          <w:color w:val="000000"/>
          <w:sz w:val="20"/>
          <w:szCs w:val="20"/>
        </w:rPr>
      </w:pPr>
      <w:r>
        <w:rPr>
          <w:color w:val="000000"/>
          <w:sz w:val="20"/>
          <w:szCs w:val="20"/>
        </w:rPr>
        <w:t>1</w:t>
      </w:r>
      <w:r w:rsidRPr="0068181B">
        <w:rPr>
          <w:color w:val="000000"/>
          <w:sz w:val="20"/>
          <w:szCs w:val="20"/>
        </w:rPr>
        <w:t xml:space="preserve">.4. Характеристика </w:t>
      </w:r>
      <w:r>
        <w:rPr>
          <w:color w:val="000000"/>
          <w:sz w:val="20"/>
          <w:szCs w:val="20"/>
        </w:rPr>
        <w:t>МКД</w:t>
      </w:r>
      <w:r w:rsidRPr="0068181B">
        <w:rPr>
          <w:color w:val="000000"/>
          <w:sz w:val="20"/>
          <w:szCs w:val="20"/>
        </w:rPr>
        <w:t xml:space="preserve"> на момент заключения Договора:</w:t>
      </w:r>
    </w:p>
    <w:p w:rsidR="001068DF" w:rsidRPr="006E6B21" w:rsidRDefault="001068DF" w:rsidP="001068DF">
      <w:pPr>
        <w:autoSpaceDE w:val="0"/>
        <w:autoSpaceDN w:val="0"/>
        <w:adjustRightInd w:val="0"/>
        <w:ind w:firstLine="567"/>
        <w:jc w:val="both"/>
        <w:rPr>
          <w:color w:val="000000"/>
          <w:sz w:val="20"/>
          <w:szCs w:val="20"/>
        </w:rPr>
      </w:pPr>
      <w:r w:rsidRPr="006E6B21">
        <w:rPr>
          <w:color w:val="000000"/>
          <w:sz w:val="20"/>
          <w:szCs w:val="20"/>
        </w:rPr>
        <w:t xml:space="preserve">а) адрес </w:t>
      </w:r>
      <w:r>
        <w:rPr>
          <w:color w:val="000000"/>
          <w:sz w:val="20"/>
          <w:szCs w:val="20"/>
        </w:rPr>
        <w:t>МКД</w:t>
      </w:r>
      <w:r w:rsidRPr="006E6B21">
        <w:rPr>
          <w:color w:val="000000"/>
          <w:sz w:val="20"/>
          <w:szCs w:val="20"/>
        </w:rPr>
        <w:t xml:space="preserve">: </w:t>
      </w:r>
      <w:r>
        <w:rPr>
          <w:color w:val="000000"/>
          <w:sz w:val="20"/>
          <w:szCs w:val="20"/>
        </w:rPr>
        <w:t>Москва, Береговой проезд, дом 5, корпус 3</w:t>
      </w:r>
      <w:r w:rsidRPr="006E6B21">
        <w:rPr>
          <w:color w:val="000000"/>
          <w:sz w:val="20"/>
          <w:szCs w:val="20"/>
        </w:rPr>
        <w:t>;</w:t>
      </w:r>
    </w:p>
    <w:p w:rsidR="001068DF" w:rsidRPr="006E6B21" w:rsidRDefault="001068DF" w:rsidP="001068DF">
      <w:pPr>
        <w:autoSpaceDE w:val="0"/>
        <w:autoSpaceDN w:val="0"/>
        <w:adjustRightInd w:val="0"/>
        <w:ind w:firstLine="567"/>
        <w:jc w:val="both"/>
        <w:rPr>
          <w:color w:val="000000"/>
          <w:sz w:val="20"/>
          <w:szCs w:val="20"/>
        </w:rPr>
      </w:pPr>
      <w:r w:rsidRPr="006E6B21">
        <w:rPr>
          <w:color w:val="000000"/>
          <w:sz w:val="20"/>
          <w:szCs w:val="20"/>
        </w:rPr>
        <w:t xml:space="preserve">б) </w:t>
      </w:r>
      <w:r>
        <w:rPr>
          <w:color w:val="000000"/>
          <w:sz w:val="20"/>
          <w:szCs w:val="20"/>
        </w:rPr>
        <w:t xml:space="preserve">характеристика постройки: </w:t>
      </w:r>
      <w:proofErr w:type="gramStart"/>
      <w:r>
        <w:rPr>
          <w:color w:val="000000"/>
          <w:sz w:val="20"/>
          <w:szCs w:val="20"/>
        </w:rPr>
        <w:t>индивидуальный проект</w:t>
      </w:r>
      <w:proofErr w:type="gramEnd"/>
      <w:r>
        <w:rPr>
          <w:color w:val="000000"/>
          <w:sz w:val="20"/>
          <w:szCs w:val="20"/>
        </w:rPr>
        <w:t>;</w:t>
      </w:r>
    </w:p>
    <w:p w:rsidR="001068DF" w:rsidRPr="006E6B21" w:rsidRDefault="001068DF" w:rsidP="001068DF">
      <w:pPr>
        <w:autoSpaceDE w:val="0"/>
        <w:autoSpaceDN w:val="0"/>
        <w:adjustRightInd w:val="0"/>
        <w:ind w:firstLine="567"/>
        <w:jc w:val="both"/>
        <w:rPr>
          <w:color w:val="000000"/>
          <w:sz w:val="20"/>
          <w:szCs w:val="20"/>
        </w:rPr>
      </w:pPr>
      <w:r w:rsidRPr="006E6B21">
        <w:rPr>
          <w:color w:val="000000"/>
          <w:sz w:val="20"/>
          <w:szCs w:val="20"/>
        </w:rPr>
        <w:t xml:space="preserve">в) год постройки: </w:t>
      </w:r>
      <w:r>
        <w:rPr>
          <w:color w:val="000000"/>
          <w:sz w:val="20"/>
          <w:szCs w:val="20"/>
        </w:rPr>
        <w:t>2015;</w:t>
      </w:r>
    </w:p>
    <w:p w:rsidR="001068DF" w:rsidRPr="006E6B21" w:rsidRDefault="001068DF" w:rsidP="001068DF">
      <w:pPr>
        <w:autoSpaceDE w:val="0"/>
        <w:autoSpaceDN w:val="0"/>
        <w:adjustRightInd w:val="0"/>
        <w:ind w:firstLine="567"/>
        <w:jc w:val="both"/>
        <w:rPr>
          <w:color w:val="000000"/>
          <w:sz w:val="20"/>
          <w:szCs w:val="20"/>
        </w:rPr>
      </w:pPr>
      <w:r w:rsidRPr="006E6B21">
        <w:rPr>
          <w:color w:val="000000"/>
          <w:sz w:val="20"/>
          <w:szCs w:val="20"/>
        </w:rPr>
        <w:t xml:space="preserve">г) этажность: </w:t>
      </w:r>
      <w:r>
        <w:rPr>
          <w:color w:val="000000"/>
          <w:sz w:val="20"/>
          <w:szCs w:val="20"/>
        </w:rPr>
        <w:t>22</w:t>
      </w:r>
      <w:r w:rsidRPr="006E6B21">
        <w:rPr>
          <w:color w:val="000000"/>
          <w:sz w:val="20"/>
          <w:szCs w:val="20"/>
        </w:rPr>
        <w:t>;</w:t>
      </w:r>
    </w:p>
    <w:p w:rsidR="001068DF" w:rsidRPr="006E6B21" w:rsidRDefault="001068DF" w:rsidP="001068DF">
      <w:pPr>
        <w:autoSpaceDE w:val="0"/>
        <w:autoSpaceDN w:val="0"/>
        <w:adjustRightInd w:val="0"/>
        <w:ind w:firstLine="567"/>
        <w:jc w:val="both"/>
        <w:rPr>
          <w:color w:val="000000"/>
          <w:sz w:val="20"/>
          <w:szCs w:val="20"/>
        </w:rPr>
      </w:pPr>
      <w:r>
        <w:rPr>
          <w:color w:val="000000"/>
          <w:sz w:val="20"/>
          <w:szCs w:val="20"/>
        </w:rPr>
        <w:t>д</w:t>
      </w:r>
      <w:r w:rsidRPr="006E6B21">
        <w:rPr>
          <w:color w:val="000000"/>
          <w:sz w:val="20"/>
          <w:szCs w:val="20"/>
        </w:rPr>
        <w:t>) общая площадь</w:t>
      </w:r>
      <w:r>
        <w:rPr>
          <w:color w:val="000000"/>
          <w:sz w:val="20"/>
          <w:szCs w:val="20"/>
        </w:rPr>
        <w:t xml:space="preserve"> помещений</w:t>
      </w:r>
      <w:r w:rsidRPr="006E6B21">
        <w:rPr>
          <w:color w:val="000000"/>
          <w:sz w:val="20"/>
          <w:szCs w:val="20"/>
        </w:rPr>
        <w:t xml:space="preserve"> с учетом летних помещений (балконы): </w:t>
      </w:r>
      <w:r>
        <w:rPr>
          <w:color w:val="000000"/>
          <w:sz w:val="20"/>
          <w:szCs w:val="20"/>
        </w:rPr>
        <w:t>17454,0</w:t>
      </w:r>
      <w:r w:rsidRPr="006E6B21">
        <w:rPr>
          <w:color w:val="000000"/>
          <w:sz w:val="20"/>
          <w:szCs w:val="20"/>
        </w:rPr>
        <w:t xml:space="preserve"> кв.м.;</w:t>
      </w:r>
    </w:p>
    <w:p w:rsidR="001068DF" w:rsidRPr="006E6B21" w:rsidRDefault="001068DF" w:rsidP="001068DF">
      <w:pPr>
        <w:autoSpaceDE w:val="0"/>
        <w:autoSpaceDN w:val="0"/>
        <w:adjustRightInd w:val="0"/>
        <w:ind w:firstLine="567"/>
        <w:jc w:val="both"/>
        <w:rPr>
          <w:color w:val="000000"/>
          <w:sz w:val="20"/>
          <w:szCs w:val="20"/>
        </w:rPr>
      </w:pPr>
      <w:r>
        <w:rPr>
          <w:color w:val="000000"/>
          <w:sz w:val="20"/>
          <w:szCs w:val="20"/>
        </w:rPr>
        <w:t>е</w:t>
      </w:r>
      <w:r w:rsidRPr="006E6B21">
        <w:rPr>
          <w:color w:val="000000"/>
          <w:sz w:val="20"/>
          <w:szCs w:val="20"/>
        </w:rPr>
        <w:t xml:space="preserve">) общая площадь помещений без учета летних (балконы): </w:t>
      </w:r>
      <w:r>
        <w:rPr>
          <w:color w:val="000000"/>
          <w:sz w:val="20"/>
          <w:szCs w:val="20"/>
        </w:rPr>
        <w:t xml:space="preserve">17146,0 </w:t>
      </w:r>
      <w:r w:rsidRPr="006E6B21">
        <w:rPr>
          <w:color w:val="000000"/>
          <w:sz w:val="20"/>
          <w:szCs w:val="20"/>
        </w:rPr>
        <w:t xml:space="preserve"> кв.м.;</w:t>
      </w:r>
    </w:p>
    <w:p w:rsidR="001068DF" w:rsidRDefault="001068DF" w:rsidP="001068DF">
      <w:pPr>
        <w:autoSpaceDE w:val="0"/>
        <w:autoSpaceDN w:val="0"/>
        <w:adjustRightInd w:val="0"/>
        <w:ind w:firstLine="567"/>
        <w:jc w:val="both"/>
        <w:rPr>
          <w:color w:val="000000"/>
          <w:sz w:val="20"/>
          <w:szCs w:val="20"/>
        </w:rPr>
      </w:pPr>
      <w:r>
        <w:rPr>
          <w:color w:val="000000"/>
          <w:sz w:val="20"/>
          <w:szCs w:val="20"/>
        </w:rPr>
        <w:t>ж</w:t>
      </w:r>
      <w:r w:rsidRPr="006E6B21">
        <w:rPr>
          <w:color w:val="000000"/>
          <w:sz w:val="20"/>
          <w:szCs w:val="20"/>
        </w:rPr>
        <w:t xml:space="preserve">) </w:t>
      </w:r>
      <w:r>
        <w:rPr>
          <w:color w:val="000000"/>
          <w:sz w:val="20"/>
          <w:szCs w:val="20"/>
        </w:rPr>
        <w:t>общая площадь технических помещений</w:t>
      </w:r>
      <w:r w:rsidRPr="006E6B21">
        <w:rPr>
          <w:color w:val="000000"/>
          <w:sz w:val="20"/>
          <w:szCs w:val="20"/>
        </w:rPr>
        <w:t xml:space="preserve">: </w:t>
      </w:r>
      <w:r>
        <w:rPr>
          <w:color w:val="000000"/>
          <w:sz w:val="20"/>
          <w:szCs w:val="20"/>
        </w:rPr>
        <w:t xml:space="preserve"> 1456,9 кв</w:t>
      </w:r>
      <w:proofErr w:type="gramStart"/>
      <w:r>
        <w:rPr>
          <w:color w:val="000000"/>
          <w:sz w:val="20"/>
          <w:szCs w:val="20"/>
        </w:rPr>
        <w:t>.м</w:t>
      </w:r>
      <w:proofErr w:type="gramEnd"/>
      <w:r w:rsidRPr="006E6B21">
        <w:rPr>
          <w:color w:val="000000"/>
          <w:sz w:val="20"/>
          <w:szCs w:val="20"/>
        </w:rPr>
        <w:t>;</w:t>
      </w:r>
    </w:p>
    <w:p w:rsidR="001068DF" w:rsidRDefault="001068DF" w:rsidP="001068DF">
      <w:pPr>
        <w:autoSpaceDE w:val="0"/>
        <w:autoSpaceDN w:val="0"/>
        <w:adjustRightInd w:val="0"/>
        <w:ind w:firstLine="567"/>
        <w:jc w:val="both"/>
        <w:rPr>
          <w:color w:val="000000"/>
          <w:sz w:val="20"/>
          <w:szCs w:val="20"/>
        </w:rPr>
      </w:pPr>
      <w:r>
        <w:rPr>
          <w:color w:val="000000"/>
          <w:sz w:val="20"/>
          <w:szCs w:val="20"/>
        </w:rPr>
        <w:t xml:space="preserve">з) площадь нежилых помещений (офисы, коммерческие помещения): </w:t>
      </w:r>
      <w:r w:rsidR="006D2981">
        <w:rPr>
          <w:color w:val="000000"/>
          <w:sz w:val="20"/>
          <w:szCs w:val="20"/>
        </w:rPr>
        <w:t>511,9</w:t>
      </w:r>
      <w:r>
        <w:rPr>
          <w:color w:val="000000"/>
          <w:sz w:val="20"/>
          <w:szCs w:val="20"/>
        </w:rPr>
        <w:t xml:space="preserve"> кв</w:t>
      </w:r>
      <w:proofErr w:type="gramStart"/>
      <w:r>
        <w:rPr>
          <w:color w:val="000000"/>
          <w:sz w:val="20"/>
          <w:szCs w:val="20"/>
        </w:rPr>
        <w:t>.м</w:t>
      </w:r>
      <w:proofErr w:type="gramEnd"/>
      <w:r>
        <w:rPr>
          <w:color w:val="000000"/>
          <w:sz w:val="20"/>
          <w:szCs w:val="20"/>
        </w:rPr>
        <w:t>;</w:t>
      </w:r>
    </w:p>
    <w:p w:rsidR="001068DF" w:rsidRPr="006E6B21" w:rsidRDefault="001068DF" w:rsidP="001068DF">
      <w:pPr>
        <w:autoSpaceDE w:val="0"/>
        <w:autoSpaceDN w:val="0"/>
        <w:adjustRightInd w:val="0"/>
        <w:ind w:firstLine="567"/>
        <w:jc w:val="both"/>
        <w:rPr>
          <w:color w:val="000000"/>
          <w:sz w:val="20"/>
          <w:szCs w:val="20"/>
        </w:rPr>
      </w:pPr>
      <w:r>
        <w:rPr>
          <w:color w:val="000000"/>
          <w:sz w:val="20"/>
          <w:szCs w:val="20"/>
        </w:rPr>
        <w:t xml:space="preserve">и) площадь помещений общего пользования – </w:t>
      </w:r>
      <w:r w:rsidR="006D2981">
        <w:rPr>
          <w:color w:val="000000"/>
          <w:sz w:val="20"/>
          <w:szCs w:val="20"/>
        </w:rPr>
        <w:t>4161,0</w:t>
      </w:r>
      <w:r>
        <w:rPr>
          <w:color w:val="000000"/>
          <w:sz w:val="20"/>
          <w:szCs w:val="20"/>
        </w:rPr>
        <w:t xml:space="preserve"> кв</w:t>
      </w:r>
      <w:proofErr w:type="gramStart"/>
      <w:r>
        <w:rPr>
          <w:color w:val="000000"/>
          <w:sz w:val="20"/>
          <w:szCs w:val="20"/>
        </w:rPr>
        <w:t>.м</w:t>
      </w:r>
      <w:proofErr w:type="gramEnd"/>
      <w:r>
        <w:rPr>
          <w:color w:val="000000"/>
          <w:sz w:val="20"/>
          <w:szCs w:val="20"/>
        </w:rPr>
        <w:t>:</w:t>
      </w:r>
    </w:p>
    <w:p w:rsidR="001068DF" w:rsidRPr="001665F4" w:rsidRDefault="001068DF" w:rsidP="001068DF">
      <w:pPr>
        <w:autoSpaceDE w:val="0"/>
        <w:autoSpaceDN w:val="0"/>
        <w:adjustRightInd w:val="0"/>
        <w:ind w:firstLine="567"/>
        <w:jc w:val="both"/>
        <w:rPr>
          <w:color w:val="000000"/>
          <w:sz w:val="20"/>
          <w:szCs w:val="20"/>
        </w:rPr>
      </w:pPr>
    </w:p>
    <w:p w:rsidR="001068DF" w:rsidRDefault="001068DF" w:rsidP="001068DF">
      <w:pPr>
        <w:keepNext/>
        <w:tabs>
          <w:tab w:val="left" w:pos="1080"/>
        </w:tabs>
        <w:jc w:val="center"/>
        <w:rPr>
          <w:color w:val="000000"/>
          <w:sz w:val="20"/>
          <w:szCs w:val="20"/>
        </w:rPr>
      </w:pPr>
      <w:bookmarkStart w:id="3" w:name="sub_4"/>
    </w:p>
    <w:p w:rsidR="001068DF" w:rsidRPr="007F28D2" w:rsidRDefault="001068DF" w:rsidP="001068DF">
      <w:pPr>
        <w:keepNext/>
        <w:tabs>
          <w:tab w:val="left" w:pos="1080"/>
        </w:tabs>
        <w:jc w:val="center"/>
        <w:rPr>
          <w:rStyle w:val="a3"/>
          <w:noProof/>
          <w:color w:val="auto"/>
          <w:sz w:val="20"/>
        </w:rPr>
      </w:pPr>
      <w:r w:rsidRPr="007F28D2">
        <w:rPr>
          <w:rStyle w:val="a3"/>
          <w:noProof/>
          <w:color w:val="auto"/>
          <w:sz w:val="20"/>
        </w:rPr>
        <w:t>2. Права и обязанности Сторон</w:t>
      </w:r>
    </w:p>
    <w:p w:rsidR="001068DF" w:rsidRPr="0068181B" w:rsidRDefault="001068DF" w:rsidP="001068DF">
      <w:pPr>
        <w:pStyle w:val="a4"/>
        <w:keepNext/>
        <w:widowControl/>
        <w:tabs>
          <w:tab w:val="left" w:pos="9720"/>
        </w:tabs>
        <w:ind w:firstLine="567"/>
        <w:rPr>
          <w:rFonts w:ascii="Times New Roman" w:hAnsi="Times New Roman" w:cs="Times New Roman"/>
          <w:b/>
          <w:noProof/>
        </w:rPr>
      </w:pPr>
      <w:bookmarkStart w:id="4" w:name="sub_41"/>
      <w:bookmarkEnd w:id="3"/>
      <w:r>
        <w:rPr>
          <w:rFonts w:ascii="Times New Roman" w:hAnsi="Times New Roman" w:cs="Times New Roman"/>
          <w:b/>
          <w:noProof/>
        </w:rPr>
        <w:t>2</w:t>
      </w:r>
      <w:r w:rsidRPr="0068181B">
        <w:rPr>
          <w:rFonts w:ascii="Times New Roman" w:hAnsi="Times New Roman" w:cs="Times New Roman"/>
          <w:b/>
          <w:noProof/>
        </w:rPr>
        <w:t xml:space="preserve">.1. </w:t>
      </w:r>
      <w:r w:rsidRPr="0068181B">
        <w:rPr>
          <w:rFonts w:ascii="Times New Roman" w:hAnsi="Times New Roman" w:cs="Times New Roman"/>
          <w:b/>
          <w:bCs/>
        </w:rPr>
        <w:t>Управляющая</w:t>
      </w:r>
      <w:r w:rsidRPr="0068181B">
        <w:rPr>
          <w:rFonts w:ascii="Times New Roman" w:hAnsi="Times New Roman" w:cs="Times New Roman"/>
          <w:b/>
          <w:noProof/>
        </w:rPr>
        <w:t xml:space="preserve"> организация обязана:</w:t>
      </w:r>
    </w:p>
    <w:p w:rsidR="001068DF" w:rsidRPr="0068181B" w:rsidRDefault="001068DF" w:rsidP="001068DF">
      <w:pPr>
        <w:autoSpaceDE w:val="0"/>
        <w:autoSpaceDN w:val="0"/>
        <w:adjustRightInd w:val="0"/>
        <w:ind w:firstLine="567"/>
        <w:jc w:val="both"/>
        <w:rPr>
          <w:color w:val="00000A"/>
          <w:sz w:val="20"/>
          <w:szCs w:val="20"/>
        </w:rPr>
      </w:pPr>
      <w:r>
        <w:rPr>
          <w:color w:val="00000A"/>
          <w:sz w:val="20"/>
          <w:szCs w:val="20"/>
        </w:rPr>
        <w:t>2</w:t>
      </w:r>
      <w:r w:rsidRPr="0068181B">
        <w:rPr>
          <w:color w:val="00000A"/>
          <w:sz w:val="20"/>
          <w:szCs w:val="20"/>
        </w:rPr>
        <w:t>.1.1. Приступить к</w:t>
      </w:r>
      <w:r>
        <w:rPr>
          <w:color w:val="00000A"/>
          <w:sz w:val="20"/>
          <w:szCs w:val="20"/>
        </w:rPr>
        <w:t xml:space="preserve"> выполнению настоящего Договора</w:t>
      </w:r>
      <w:r w:rsidRPr="0068181B">
        <w:rPr>
          <w:color w:val="00000A"/>
          <w:sz w:val="20"/>
          <w:szCs w:val="20"/>
        </w:rPr>
        <w:t>:</w:t>
      </w:r>
    </w:p>
    <w:p w:rsidR="001068DF" w:rsidRPr="0068181B" w:rsidRDefault="001068DF" w:rsidP="001068DF">
      <w:pPr>
        <w:autoSpaceDE w:val="0"/>
        <w:autoSpaceDN w:val="0"/>
        <w:adjustRightInd w:val="0"/>
        <w:ind w:firstLine="567"/>
        <w:jc w:val="both"/>
        <w:rPr>
          <w:color w:val="00000A"/>
          <w:sz w:val="20"/>
          <w:szCs w:val="20"/>
        </w:rPr>
      </w:pPr>
      <w:r w:rsidRPr="0068181B">
        <w:rPr>
          <w:color w:val="00000A"/>
          <w:sz w:val="20"/>
          <w:szCs w:val="20"/>
        </w:rPr>
        <w:t xml:space="preserve">- контролировать и требовать исполнения договорных обязательств обслуживающими, </w:t>
      </w:r>
      <w:proofErr w:type="spellStart"/>
      <w:r w:rsidRPr="0068181B">
        <w:rPr>
          <w:color w:val="00000A"/>
          <w:sz w:val="20"/>
          <w:szCs w:val="20"/>
        </w:rPr>
        <w:t>ресурсоснабжающими</w:t>
      </w:r>
      <w:proofErr w:type="spellEnd"/>
      <w:r w:rsidRPr="0068181B">
        <w:rPr>
          <w:color w:val="00000A"/>
          <w:sz w:val="20"/>
          <w:szCs w:val="20"/>
        </w:rPr>
        <w:t xml:space="preserve"> и прочими организациями, в том числе объема, качества и сроков предоставления </w:t>
      </w:r>
      <w:r>
        <w:rPr>
          <w:color w:val="00000A"/>
          <w:sz w:val="20"/>
          <w:szCs w:val="20"/>
        </w:rPr>
        <w:t xml:space="preserve">Собственнику </w:t>
      </w:r>
      <w:r w:rsidRPr="0068181B">
        <w:rPr>
          <w:color w:val="00000A"/>
          <w:sz w:val="20"/>
          <w:szCs w:val="20"/>
        </w:rPr>
        <w:t>жилищных, коммунальных и прочих услуг;</w:t>
      </w:r>
    </w:p>
    <w:p w:rsidR="001068DF" w:rsidRPr="0068181B" w:rsidRDefault="001068DF" w:rsidP="001068DF">
      <w:pPr>
        <w:autoSpaceDE w:val="0"/>
        <w:autoSpaceDN w:val="0"/>
        <w:adjustRightInd w:val="0"/>
        <w:ind w:firstLine="567"/>
        <w:jc w:val="both"/>
        <w:rPr>
          <w:color w:val="00000A"/>
          <w:sz w:val="20"/>
          <w:szCs w:val="20"/>
        </w:rPr>
      </w:pPr>
      <w:r w:rsidRPr="0068181B">
        <w:rPr>
          <w:color w:val="00000A"/>
          <w:sz w:val="20"/>
          <w:szCs w:val="20"/>
        </w:rPr>
        <w:t xml:space="preserve">- составлять сметы доходов и расходов на </w:t>
      </w:r>
      <w:r w:rsidR="00477A27">
        <w:rPr>
          <w:color w:val="00000A"/>
          <w:sz w:val="20"/>
          <w:szCs w:val="20"/>
        </w:rPr>
        <w:t>каждый</w:t>
      </w:r>
      <w:r w:rsidRPr="0068181B">
        <w:rPr>
          <w:color w:val="00000A"/>
          <w:sz w:val="20"/>
          <w:szCs w:val="20"/>
        </w:rPr>
        <w:t xml:space="preserve"> год и отчет о финансово-хозяйственной деятельности</w:t>
      </w:r>
      <w:r>
        <w:rPr>
          <w:color w:val="00000A"/>
          <w:sz w:val="20"/>
          <w:szCs w:val="20"/>
        </w:rPr>
        <w:t xml:space="preserve"> в рамках управления МКД</w:t>
      </w:r>
      <w:r w:rsidRPr="0068181B">
        <w:rPr>
          <w:color w:val="00000A"/>
          <w:sz w:val="20"/>
          <w:szCs w:val="20"/>
        </w:rPr>
        <w:t>;</w:t>
      </w:r>
    </w:p>
    <w:p w:rsidR="001068DF" w:rsidRDefault="001068DF" w:rsidP="001068DF">
      <w:pPr>
        <w:autoSpaceDE w:val="0"/>
        <w:autoSpaceDN w:val="0"/>
        <w:adjustRightInd w:val="0"/>
        <w:ind w:firstLine="567"/>
        <w:jc w:val="both"/>
        <w:rPr>
          <w:color w:val="00000A"/>
          <w:sz w:val="20"/>
          <w:szCs w:val="20"/>
        </w:rPr>
      </w:pPr>
      <w:r w:rsidRPr="0068181B">
        <w:rPr>
          <w:color w:val="00000A"/>
          <w:sz w:val="20"/>
          <w:szCs w:val="20"/>
        </w:rPr>
        <w:t xml:space="preserve">- производить прием и рассмотрение обращений, жалоб </w:t>
      </w:r>
      <w:r>
        <w:rPr>
          <w:color w:val="00000A"/>
          <w:sz w:val="20"/>
          <w:szCs w:val="20"/>
        </w:rPr>
        <w:t>Собственника</w:t>
      </w:r>
      <w:r w:rsidRPr="0068181B">
        <w:rPr>
          <w:color w:val="00000A"/>
          <w:sz w:val="20"/>
          <w:szCs w:val="20"/>
        </w:rPr>
        <w:t xml:space="preserve"> на действия (бездействие) обслуживающих, </w:t>
      </w:r>
      <w:proofErr w:type="spellStart"/>
      <w:r w:rsidRPr="0068181B">
        <w:rPr>
          <w:color w:val="00000A"/>
          <w:sz w:val="20"/>
          <w:szCs w:val="20"/>
        </w:rPr>
        <w:t>ресурсоснабжающих</w:t>
      </w:r>
      <w:proofErr w:type="spellEnd"/>
      <w:r w:rsidRPr="0068181B">
        <w:rPr>
          <w:color w:val="00000A"/>
          <w:sz w:val="20"/>
          <w:szCs w:val="20"/>
        </w:rPr>
        <w:t xml:space="preserve"> и прочих организаций.</w:t>
      </w:r>
    </w:p>
    <w:p w:rsidR="001068DF" w:rsidRPr="0068181B" w:rsidRDefault="001068DF" w:rsidP="001068DF">
      <w:pPr>
        <w:autoSpaceDE w:val="0"/>
        <w:autoSpaceDN w:val="0"/>
        <w:adjustRightInd w:val="0"/>
        <w:ind w:firstLine="567"/>
        <w:jc w:val="both"/>
        <w:rPr>
          <w:color w:val="00000A"/>
          <w:sz w:val="20"/>
          <w:szCs w:val="20"/>
        </w:rPr>
      </w:pPr>
      <w:r>
        <w:rPr>
          <w:color w:val="00000A"/>
          <w:sz w:val="20"/>
          <w:szCs w:val="20"/>
        </w:rPr>
        <w:t>2</w:t>
      </w:r>
      <w:r w:rsidRPr="0068181B">
        <w:rPr>
          <w:color w:val="00000A"/>
          <w:sz w:val="20"/>
          <w:szCs w:val="20"/>
        </w:rPr>
        <w:t>.1.</w:t>
      </w:r>
      <w:r>
        <w:rPr>
          <w:color w:val="00000A"/>
          <w:sz w:val="20"/>
          <w:szCs w:val="20"/>
        </w:rPr>
        <w:t>2</w:t>
      </w:r>
      <w:r w:rsidRPr="0068181B">
        <w:rPr>
          <w:color w:val="00000A"/>
          <w:sz w:val="20"/>
          <w:szCs w:val="20"/>
        </w:rPr>
        <w:t xml:space="preserve">. Обеспечивать надлежащее санитарное и техническое состояние общего имущества в </w:t>
      </w:r>
      <w:r>
        <w:rPr>
          <w:color w:val="00000A"/>
          <w:sz w:val="20"/>
          <w:szCs w:val="20"/>
        </w:rPr>
        <w:t>МКД в соответствии с Приложениями к настоящему Договору</w:t>
      </w:r>
      <w:r w:rsidRPr="0068181B">
        <w:rPr>
          <w:color w:val="00000A"/>
          <w:sz w:val="20"/>
          <w:szCs w:val="20"/>
        </w:rPr>
        <w:t>.</w:t>
      </w:r>
    </w:p>
    <w:p w:rsidR="001068DF" w:rsidRPr="0068181B" w:rsidRDefault="001068DF" w:rsidP="001068DF">
      <w:pPr>
        <w:autoSpaceDE w:val="0"/>
        <w:autoSpaceDN w:val="0"/>
        <w:adjustRightInd w:val="0"/>
        <w:ind w:firstLine="567"/>
        <w:jc w:val="both"/>
        <w:rPr>
          <w:color w:val="00000A"/>
          <w:sz w:val="20"/>
          <w:szCs w:val="20"/>
        </w:rPr>
      </w:pPr>
      <w:r>
        <w:rPr>
          <w:color w:val="00000A"/>
          <w:sz w:val="20"/>
          <w:szCs w:val="20"/>
        </w:rPr>
        <w:t>2</w:t>
      </w:r>
      <w:r w:rsidRPr="0068181B">
        <w:rPr>
          <w:color w:val="00000A"/>
          <w:sz w:val="20"/>
          <w:szCs w:val="20"/>
        </w:rPr>
        <w:t>.1.</w:t>
      </w:r>
      <w:r>
        <w:rPr>
          <w:color w:val="00000A"/>
          <w:sz w:val="20"/>
          <w:szCs w:val="20"/>
        </w:rPr>
        <w:t>3</w:t>
      </w:r>
      <w:r w:rsidRPr="0068181B">
        <w:rPr>
          <w:color w:val="00000A"/>
          <w:sz w:val="20"/>
          <w:szCs w:val="20"/>
        </w:rPr>
        <w:t xml:space="preserve">. Управлять </w:t>
      </w:r>
      <w:r>
        <w:rPr>
          <w:color w:val="00000A"/>
          <w:sz w:val="20"/>
          <w:szCs w:val="20"/>
        </w:rPr>
        <w:t>МКД</w:t>
      </w:r>
      <w:r w:rsidRPr="0068181B">
        <w:rPr>
          <w:color w:val="00000A"/>
          <w:sz w:val="20"/>
          <w:szCs w:val="20"/>
        </w:rPr>
        <w:t xml:space="preserve"> в соотв</w:t>
      </w:r>
      <w:r w:rsidR="00477A27">
        <w:rPr>
          <w:color w:val="00000A"/>
          <w:sz w:val="20"/>
          <w:szCs w:val="20"/>
        </w:rPr>
        <w:t>етствии с условиями настоящего Д</w:t>
      </w:r>
      <w:r w:rsidRPr="0068181B">
        <w:rPr>
          <w:color w:val="00000A"/>
          <w:sz w:val="20"/>
          <w:szCs w:val="20"/>
        </w:rPr>
        <w:t>оговора и действующим законодательством РФ.</w:t>
      </w:r>
    </w:p>
    <w:p w:rsidR="001068DF" w:rsidRPr="0068181B" w:rsidRDefault="001068DF" w:rsidP="001068DF">
      <w:pPr>
        <w:autoSpaceDE w:val="0"/>
        <w:autoSpaceDN w:val="0"/>
        <w:adjustRightInd w:val="0"/>
        <w:ind w:firstLine="567"/>
        <w:jc w:val="both"/>
        <w:rPr>
          <w:color w:val="00000A"/>
          <w:sz w:val="20"/>
          <w:szCs w:val="20"/>
        </w:rPr>
      </w:pPr>
      <w:r>
        <w:rPr>
          <w:color w:val="00000A"/>
          <w:sz w:val="20"/>
          <w:szCs w:val="20"/>
        </w:rPr>
        <w:t>2</w:t>
      </w:r>
      <w:r w:rsidRPr="0068181B">
        <w:rPr>
          <w:color w:val="00000A"/>
          <w:sz w:val="20"/>
          <w:szCs w:val="20"/>
        </w:rPr>
        <w:t>.1.</w:t>
      </w:r>
      <w:r>
        <w:rPr>
          <w:color w:val="00000A"/>
          <w:sz w:val="20"/>
          <w:szCs w:val="20"/>
        </w:rPr>
        <w:t>4</w:t>
      </w:r>
      <w:r w:rsidRPr="0068181B">
        <w:rPr>
          <w:color w:val="00000A"/>
          <w:sz w:val="20"/>
          <w:szCs w:val="20"/>
        </w:rPr>
        <w:t xml:space="preserve">. Самостоятельно или с привлечением иных юридических лиц и/или специалистов, имеющих необходимые навыки, оборудование, сертификаты, лицензии и иные разрешительные документы, организовывать предоставление коммунальных услуг, проведение работ по содержанию и текущему ремонту общего имущества </w:t>
      </w:r>
      <w:r>
        <w:rPr>
          <w:color w:val="00000A"/>
          <w:sz w:val="20"/>
          <w:szCs w:val="20"/>
        </w:rPr>
        <w:t>МКД</w:t>
      </w:r>
      <w:r w:rsidRPr="0068181B">
        <w:rPr>
          <w:color w:val="00000A"/>
          <w:sz w:val="20"/>
          <w:szCs w:val="20"/>
        </w:rPr>
        <w:t xml:space="preserve"> в соответствии с действующим законодательством РФ.</w:t>
      </w:r>
    </w:p>
    <w:p w:rsidR="001068DF" w:rsidRPr="0068181B" w:rsidRDefault="001068DF" w:rsidP="001068DF">
      <w:pPr>
        <w:autoSpaceDE w:val="0"/>
        <w:autoSpaceDN w:val="0"/>
        <w:adjustRightInd w:val="0"/>
        <w:ind w:firstLine="567"/>
        <w:jc w:val="both"/>
        <w:rPr>
          <w:color w:val="00000A"/>
          <w:sz w:val="20"/>
          <w:szCs w:val="20"/>
        </w:rPr>
      </w:pPr>
      <w:r w:rsidRPr="0068181B">
        <w:rPr>
          <w:color w:val="00000A"/>
          <w:sz w:val="20"/>
          <w:szCs w:val="20"/>
        </w:rPr>
        <w:t>В целях исполнения настоящего Договора Управляющая организация</w:t>
      </w:r>
      <w:r>
        <w:rPr>
          <w:color w:val="00000A"/>
          <w:sz w:val="20"/>
          <w:szCs w:val="20"/>
        </w:rPr>
        <w:t xml:space="preserve"> </w:t>
      </w:r>
      <w:r w:rsidRPr="00742A92">
        <w:rPr>
          <w:color w:val="00000A"/>
          <w:sz w:val="20"/>
          <w:szCs w:val="20"/>
          <w:highlight w:val="cyan"/>
        </w:rPr>
        <w:t>с момента перевода ресурсов на постоянную схему</w:t>
      </w:r>
      <w:proofErr w:type="gramStart"/>
      <w:r w:rsidR="00477A27">
        <w:rPr>
          <w:color w:val="00000A"/>
          <w:sz w:val="20"/>
          <w:szCs w:val="20"/>
        </w:rPr>
        <w:t xml:space="preserve"> </w:t>
      </w:r>
      <w:r w:rsidR="00477A27" w:rsidRPr="00477A27">
        <w:rPr>
          <w:color w:val="C00000"/>
          <w:sz w:val="20"/>
          <w:szCs w:val="20"/>
        </w:rPr>
        <w:t xml:space="preserve">(????, </w:t>
      </w:r>
      <w:proofErr w:type="gramEnd"/>
      <w:r w:rsidR="00477A27" w:rsidRPr="00477A27">
        <w:rPr>
          <w:color w:val="C00000"/>
          <w:sz w:val="20"/>
          <w:szCs w:val="20"/>
        </w:rPr>
        <w:t>что это означает???)</w:t>
      </w:r>
      <w:r w:rsidR="00B10F8D" w:rsidRPr="00477A27">
        <w:rPr>
          <w:color w:val="C00000"/>
          <w:sz w:val="20"/>
          <w:szCs w:val="20"/>
        </w:rPr>
        <w:t xml:space="preserve"> </w:t>
      </w:r>
      <w:r w:rsidRPr="0068181B">
        <w:rPr>
          <w:color w:val="00000A"/>
          <w:sz w:val="20"/>
          <w:szCs w:val="20"/>
        </w:rPr>
        <w:t xml:space="preserve">обязуется заключать от своего имени и за свой счет договоры </w:t>
      </w:r>
      <w:r w:rsidRPr="0068181B">
        <w:rPr>
          <w:color w:val="00000A"/>
          <w:sz w:val="20"/>
          <w:szCs w:val="20"/>
        </w:rPr>
        <w:lastRenderedPageBreak/>
        <w:t xml:space="preserve">с </w:t>
      </w:r>
      <w:proofErr w:type="spellStart"/>
      <w:r w:rsidRPr="0068181B">
        <w:rPr>
          <w:color w:val="00000A"/>
          <w:sz w:val="20"/>
          <w:szCs w:val="20"/>
        </w:rPr>
        <w:t>ресурсоснабжающими</w:t>
      </w:r>
      <w:proofErr w:type="spellEnd"/>
      <w:r w:rsidRPr="0068181B">
        <w:rPr>
          <w:color w:val="00000A"/>
          <w:sz w:val="20"/>
          <w:szCs w:val="20"/>
        </w:rPr>
        <w:t xml:space="preserve"> организациями, предоставляющими коммунальные ресурсы (холодное и горячее водоснабжение, водоотведени</w:t>
      </w:r>
      <w:r w:rsidR="00477A27">
        <w:rPr>
          <w:color w:val="00000A"/>
          <w:sz w:val="20"/>
          <w:szCs w:val="20"/>
        </w:rPr>
        <w:t>е, электроснабжение, отопление)</w:t>
      </w:r>
      <w:r w:rsidRPr="0068181B">
        <w:rPr>
          <w:color w:val="00000A"/>
          <w:sz w:val="20"/>
          <w:szCs w:val="20"/>
        </w:rPr>
        <w:t>.</w:t>
      </w:r>
    </w:p>
    <w:p w:rsidR="000F00DA" w:rsidRDefault="001068DF" w:rsidP="000F00DA">
      <w:pPr>
        <w:autoSpaceDE w:val="0"/>
        <w:autoSpaceDN w:val="0"/>
        <w:adjustRightInd w:val="0"/>
        <w:ind w:firstLine="567"/>
        <w:jc w:val="both"/>
        <w:rPr>
          <w:color w:val="00000A"/>
          <w:sz w:val="20"/>
          <w:szCs w:val="20"/>
        </w:rPr>
      </w:pPr>
      <w:r>
        <w:rPr>
          <w:color w:val="00000A"/>
          <w:sz w:val="20"/>
          <w:szCs w:val="20"/>
        </w:rPr>
        <w:t>2</w:t>
      </w:r>
      <w:r w:rsidRPr="0068181B">
        <w:rPr>
          <w:color w:val="00000A"/>
          <w:sz w:val="20"/>
          <w:szCs w:val="20"/>
        </w:rPr>
        <w:t>.1.</w:t>
      </w:r>
      <w:r>
        <w:rPr>
          <w:color w:val="00000A"/>
          <w:sz w:val="20"/>
          <w:szCs w:val="20"/>
        </w:rPr>
        <w:t>5</w:t>
      </w:r>
      <w:r w:rsidRPr="0068181B">
        <w:rPr>
          <w:color w:val="00000A"/>
          <w:sz w:val="20"/>
          <w:szCs w:val="20"/>
        </w:rPr>
        <w:t xml:space="preserve">. Вести и хранить техническую документацию на </w:t>
      </w:r>
      <w:r>
        <w:rPr>
          <w:color w:val="00000A"/>
          <w:sz w:val="20"/>
          <w:szCs w:val="20"/>
        </w:rPr>
        <w:t>МКД</w:t>
      </w:r>
      <w:r w:rsidRPr="0068181B">
        <w:rPr>
          <w:color w:val="00000A"/>
          <w:sz w:val="20"/>
          <w:szCs w:val="20"/>
        </w:rPr>
        <w:t>,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w:t>
      </w:r>
      <w:r w:rsidR="00477A27">
        <w:rPr>
          <w:color w:val="00000A"/>
          <w:sz w:val="20"/>
          <w:szCs w:val="20"/>
        </w:rPr>
        <w:t>счеты, связанные с исполнением Д</w:t>
      </w:r>
      <w:r w:rsidRPr="0068181B">
        <w:rPr>
          <w:color w:val="00000A"/>
          <w:sz w:val="20"/>
          <w:szCs w:val="20"/>
        </w:rPr>
        <w:t xml:space="preserve">оговора. </w:t>
      </w:r>
    </w:p>
    <w:p w:rsidR="00742A92" w:rsidRPr="000F00DA" w:rsidRDefault="001068DF" w:rsidP="000F00DA">
      <w:pPr>
        <w:autoSpaceDE w:val="0"/>
        <w:autoSpaceDN w:val="0"/>
        <w:adjustRightInd w:val="0"/>
        <w:ind w:firstLine="567"/>
        <w:jc w:val="both"/>
        <w:rPr>
          <w:color w:val="00000A"/>
          <w:sz w:val="20"/>
          <w:szCs w:val="20"/>
        </w:rPr>
      </w:pPr>
      <w:r>
        <w:rPr>
          <w:color w:val="00000A"/>
          <w:sz w:val="20"/>
          <w:szCs w:val="20"/>
        </w:rPr>
        <w:t>2.1.6</w:t>
      </w:r>
      <w:r w:rsidRPr="0068181B">
        <w:rPr>
          <w:color w:val="00000A"/>
          <w:sz w:val="20"/>
          <w:szCs w:val="20"/>
        </w:rPr>
        <w:t>. </w:t>
      </w:r>
      <w:r w:rsidR="00742A92" w:rsidRPr="00742A92">
        <w:rPr>
          <w:color w:val="C00000"/>
          <w:sz w:val="20"/>
          <w:szCs w:val="20"/>
        </w:rPr>
        <w:t>В сроки, установленные нормативно-правовыми актами РФ, проводить технические осмотры МКД и корректировать базы данных, отражающие состояние МКД, в соответствии с результатами осмотра. Акты по</w:t>
      </w:r>
      <w:r w:rsidR="00477A27">
        <w:rPr>
          <w:color w:val="C00000"/>
          <w:sz w:val="20"/>
          <w:szCs w:val="20"/>
        </w:rPr>
        <w:t>длежат согласованию</w:t>
      </w:r>
      <w:r w:rsidR="00742A92" w:rsidRPr="00742A92">
        <w:rPr>
          <w:color w:val="C00000"/>
          <w:sz w:val="20"/>
          <w:szCs w:val="20"/>
        </w:rPr>
        <w:t xml:space="preserve"> </w:t>
      </w:r>
      <w:r w:rsidR="00477A27">
        <w:rPr>
          <w:color w:val="C00000"/>
          <w:sz w:val="20"/>
          <w:szCs w:val="20"/>
        </w:rPr>
        <w:t>с</w:t>
      </w:r>
      <w:r w:rsidR="00742A92" w:rsidRPr="00742A92">
        <w:rPr>
          <w:color w:val="C00000"/>
          <w:sz w:val="20"/>
          <w:szCs w:val="20"/>
        </w:rPr>
        <w:t xml:space="preserve"> председателем совета МКД</w:t>
      </w:r>
      <w:r w:rsidR="00477A27">
        <w:rPr>
          <w:color w:val="C00000"/>
          <w:sz w:val="20"/>
          <w:szCs w:val="20"/>
        </w:rPr>
        <w:t>, участие которого в осмотрах должна обеспечить Управляющая компания</w:t>
      </w:r>
      <w:r w:rsidR="00742A92" w:rsidRPr="00742A92">
        <w:rPr>
          <w:color w:val="C00000"/>
          <w:sz w:val="20"/>
          <w:szCs w:val="20"/>
        </w:rPr>
        <w:t>.</w:t>
      </w:r>
    </w:p>
    <w:p w:rsidR="001068DF" w:rsidRPr="0068181B" w:rsidRDefault="001068DF" w:rsidP="001068DF">
      <w:pPr>
        <w:autoSpaceDE w:val="0"/>
        <w:autoSpaceDN w:val="0"/>
        <w:adjustRightInd w:val="0"/>
        <w:ind w:firstLine="567"/>
        <w:jc w:val="both"/>
        <w:rPr>
          <w:color w:val="00000A"/>
          <w:sz w:val="20"/>
          <w:szCs w:val="20"/>
        </w:rPr>
      </w:pPr>
      <w:r>
        <w:rPr>
          <w:color w:val="00000A"/>
          <w:sz w:val="20"/>
          <w:szCs w:val="20"/>
        </w:rPr>
        <w:t>2.1.7</w:t>
      </w:r>
      <w:r w:rsidRPr="0068181B">
        <w:rPr>
          <w:color w:val="00000A"/>
          <w:sz w:val="20"/>
          <w:szCs w:val="20"/>
        </w:rPr>
        <w:t xml:space="preserve">. Обеспечивать аварийно-диспетчерское обслуживание </w:t>
      </w:r>
      <w:proofErr w:type="gramStart"/>
      <w:r w:rsidRPr="0068181B">
        <w:rPr>
          <w:color w:val="00000A"/>
          <w:sz w:val="20"/>
          <w:szCs w:val="20"/>
        </w:rPr>
        <w:t>принятого</w:t>
      </w:r>
      <w:proofErr w:type="gramEnd"/>
      <w:r w:rsidRPr="0068181B">
        <w:rPr>
          <w:color w:val="00000A"/>
          <w:sz w:val="20"/>
          <w:szCs w:val="20"/>
        </w:rPr>
        <w:t xml:space="preserve"> в управление </w:t>
      </w:r>
      <w:r>
        <w:rPr>
          <w:color w:val="00000A"/>
          <w:sz w:val="20"/>
          <w:szCs w:val="20"/>
        </w:rPr>
        <w:t>МКД</w:t>
      </w:r>
      <w:r w:rsidRPr="0068181B">
        <w:rPr>
          <w:color w:val="00000A"/>
          <w:sz w:val="20"/>
          <w:szCs w:val="20"/>
        </w:rPr>
        <w:t xml:space="preserve">. Организовывать работы по </w:t>
      </w:r>
      <w:r w:rsidR="00477A27">
        <w:rPr>
          <w:color w:val="00000A"/>
          <w:sz w:val="20"/>
          <w:szCs w:val="20"/>
        </w:rPr>
        <w:t>устранению</w:t>
      </w:r>
      <w:r w:rsidRPr="0068181B">
        <w:rPr>
          <w:color w:val="00000A"/>
          <w:sz w:val="20"/>
          <w:szCs w:val="20"/>
        </w:rPr>
        <w:t xml:space="preserve"> аварий в </w:t>
      </w:r>
      <w:r>
        <w:rPr>
          <w:color w:val="00000A"/>
          <w:sz w:val="20"/>
          <w:szCs w:val="20"/>
        </w:rPr>
        <w:t>МКД</w:t>
      </w:r>
      <w:r w:rsidRPr="0068181B">
        <w:rPr>
          <w:color w:val="00000A"/>
          <w:sz w:val="20"/>
          <w:szCs w:val="20"/>
        </w:rPr>
        <w:t>.</w:t>
      </w:r>
    </w:p>
    <w:p w:rsidR="001068DF" w:rsidRPr="0068181B" w:rsidRDefault="001068DF" w:rsidP="001068DF">
      <w:pPr>
        <w:autoSpaceDE w:val="0"/>
        <w:autoSpaceDN w:val="0"/>
        <w:adjustRightInd w:val="0"/>
        <w:ind w:firstLine="567"/>
        <w:jc w:val="both"/>
        <w:rPr>
          <w:color w:val="00000A"/>
          <w:sz w:val="20"/>
          <w:szCs w:val="20"/>
        </w:rPr>
      </w:pPr>
      <w:r>
        <w:rPr>
          <w:color w:val="00000A"/>
          <w:sz w:val="20"/>
          <w:szCs w:val="20"/>
        </w:rPr>
        <w:t>2.1.8</w:t>
      </w:r>
      <w:r w:rsidRPr="0068181B">
        <w:rPr>
          <w:color w:val="00000A"/>
          <w:sz w:val="20"/>
          <w:szCs w:val="20"/>
        </w:rPr>
        <w:t xml:space="preserve">. Осуществлять управление </w:t>
      </w:r>
      <w:r>
        <w:rPr>
          <w:color w:val="00000A"/>
          <w:sz w:val="20"/>
          <w:szCs w:val="20"/>
        </w:rPr>
        <w:t>МКД</w:t>
      </w:r>
      <w:r w:rsidRPr="0068181B">
        <w:rPr>
          <w:color w:val="00000A"/>
          <w:sz w:val="20"/>
          <w:szCs w:val="20"/>
        </w:rPr>
        <w:t xml:space="preserve"> в соответствии со стандартами и правилами деятельности по управлению </w:t>
      </w:r>
      <w:r>
        <w:rPr>
          <w:color w:val="00000A"/>
          <w:sz w:val="20"/>
          <w:szCs w:val="20"/>
        </w:rPr>
        <w:t>МКД</w:t>
      </w:r>
      <w:r w:rsidRPr="0068181B">
        <w:rPr>
          <w:color w:val="00000A"/>
          <w:sz w:val="20"/>
          <w:szCs w:val="20"/>
        </w:rPr>
        <w:t>, установленными в соответствии со ст. 161 ЖК РФ</w:t>
      </w:r>
      <w:r>
        <w:rPr>
          <w:color w:val="00000A"/>
          <w:sz w:val="20"/>
          <w:szCs w:val="20"/>
        </w:rPr>
        <w:t>,</w:t>
      </w:r>
      <w:r w:rsidRPr="0068181B">
        <w:rPr>
          <w:color w:val="00000A"/>
          <w:sz w:val="20"/>
          <w:szCs w:val="20"/>
        </w:rPr>
        <w:t xml:space="preserve"> Правительством РФ, требованиями технических регламентов, градостроительных регламентов, а также иных обязательных требований к процессу эксплуатации общего имущества в </w:t>
      </w:r>
      <w:r>
        <w:rPr>
          <w:color w:val="00000A"/>
          <w:sz w:val="20"/>
          <w:szCs w:val="20"/>
        </w:rPr>
        <w:t>МКД</w:t>
      </w:r>
      <w:r w:rsidRPr="0068181B">
        <w:rPr>
          <w:color w:val="00000A"/>
          <w:sz w:val="20"/>
          <w:szCs w:val="20"/>
        </w:rPr>
        <w:t>.</w:t>
      </w:r>
    </w:p>
    <w:p w:rsidR="001068DF" w:rsidRPr="0068181B" w:rsidRDefault="001068DF" w:rsidP="001068DF">
      <w:pPr>
        <w:autoSpaceDE w:val="0"/>
        <w:autoSpaceDN w:val="0"/>
        <w:adjustRightInd w:val="0"/>
        <w:ind w:firstLine="567"/>
        <w:jc w:val="both"/>
        <w:rPr>
          <w:color w:val="00000A"/>
          <w:sz w:val="20"/>
          <w:szCs w:val="20"/>
        </w:rPr>
      </w:pPr>
      <w:r w:rsidRPr="00486600">
        <w:rPr>
          <w:color w:val="00000A"/>
          <w:sz w:val="20"/>
          <w:szCs w:val="20"/>
        </w:rPr>
        <w:t>2.1.9. Предоставлять по запросу Собственника в течение 10 рабочих дней документы, связанные с</w:t>
      </w:r>
      <w:r w:rsidR="00477A27">
        <w:rPr>
          <w:color w:val="00000A"/>
          <w:sz w:val="20"/>
          <w:szCs w:val="20"/>
        </w:rPr>
        <w:t xml:space="preserve"> выполнением обязательств по Д</w:t>
      </w:r>
      <w:r w:rsidRPr="003E519D">
        <w:rPr>
          <w:color w:val="00000A"/>
          <w:sz w:val="20"/>
          <w:szCs w:val="20"/>
        </w:rPr>
        <w:t xml:space="preserve">оговору управления </w:t>
      </w:r>
      <w:r>
        <w:rPr>
          <w:color w:val="00000A"/>
          <w:sz w:val="20"/>
          <w:szCs w:val="20"/>
        </w:rPr>
        <w:t>МКД.</w:t>
      </w:r>
    </w:p>
    <w:p w:rsidR="001068DF" w:rsidRPr="0068181B" w:rsidRDefault="001068DF" w:rsidP="001068DF">
      <w:pPr>
        <w:autoSpaceDE w:val="0"/>
        <w:autoSpaceDN w:val="0"/>
        <w:adjustRightInd w:val="0"/>
        <w:ind w:firstLine="567"/>
        <w:jc w:val="both"/>
        <w:rPr>
          <w:color w:val="00000A"/>
          <w:sz w:val="20"/>
          <w:szCs w:val="20"/>
        </w:rPr>
      </w:pPr>
      <w:r>
        <w:rPr>
          <w:color w:val="00000A"/>
          <w:sz w:val="20"/>
          <w:szCs w:val="20"/>
        </w:rPr>
        <w:t>2</w:t>
      </w:r>
      <w:r w:rsidRPr="0068181B">
        <w:rPr>
          <w:color w:val="00000A"/>
          <w:sz w:val="20"/>
          <w:szCs w:val="20"/>
        </w:rPr>
        <w:t>.1.1</w:t>
      </w:r>
      <w:r>
        <w:rPr>
          <w:color w:val="00000A"/>
          <w:sz w:val="20"/>
          <w:szCs w:val="20"/>
        </w:rPr>
        <w:t>0</w:t>
      </w:r>
      <w:r w:rsidRPr="0068181B">
        <w:rPr>
          <w:color w:val="00000A"/>
          <w:sz w:val="20"/>
          <w:szCs w:val="20"/>
        </w:rPr>
        <w:t>. Исполнять обязательства в пределах предоставленных полномочий</w:t>
      </w:r>
      <w:r w:rsidR="00477A27">
        <w:rPr>
          <w:color w:val="00000A"/>
          <w:sz w:val="20"/>
          <w:szCs w:val="20"/>
        </w:rPr>
        <w:t>, предусмотренных настоящим Д</w:t>
      </w:r>
      <w:r w:rsidRPr="0068181B">
        <w:rPr>
          <w:color w:val="00000A"/>
          <w:sz w:val="20"/>
          <w:szCs w:val="20"/>
        </w:rPr>
        <w:t>оговором.</w:t>
      </w:r>
    </w:p>
    <w:p w:rsidR="001068DF" w:rsidRPr="0068181B" w:rsidRDefault="001068DF" w:rsidP="001068DF">
      <w:pPr>
        <w:autoSpaceDE w:val="0"/>
        <w:autoSpaceDN w:val="0"/>
        <w:adjustRightInd w:val="0"/>
        <w:ind w:firstLine="567"/>
        <w:jc w:val="both"/>
        <w:rPr>
          <w:color w:val="00000A"/>
          <w:sz w:val="20"/>
          <w:szCs w:val="20"/>
        </w:rPr>
      </w:pPr>
      <w:r>
        <w:rPr>
          <w:color w:val="00000A"/>
          <w:sz w:val="20"/>
          <w:szCs w:val="20"/>
        </w:rPr>
        <w:t>2.1.11</w:t>
      </w:r>
      <w:r w:rsidRPr="0068181B">
        <w:rPr>
          <w:color w:val="00000A"/>
          <w:sz w:val="20"/>
          <w:szCs w:val="20"/>
        </w:rPr>
        <w:t>. Информировать надзорные и контролирующие органы о несанкционированном переустройстве и перепланировке жилых помещений, общего имущества, а также об использовании их не по назначению (в случае обнаружения) в соответствии с действующим законодательством РФ.</w:t>
      </w:r>
    </w:p>
    <w:p w:rsidR="001068DF" w:rsidRDefault="001068DF" w:rsidP="001068DF">
      <w:pPr>
        <w:autoSpaceDE w:val="0"/>
        <w:autoSpaceDN w:val="0"/>
        <w:adjustRightInd w:val="0"/>
        <w:ind w:firstLine="567"/>
        <w:jc w:val="both"/>
        <w:rPr>
          <w:color w:val="00000A"/>
          <w:sz w:val="20"/>
          <w:szCs w:val="20"/>
        </w:rPr>
      </w:pPr>
      <w:r w:rsidRPr="00486600">
        <w:rPr>
          <w:color w:val="00000A"/>
          <w:sz w:val="20"/>
          <w:szCs w:val="20"/>
        </w:rPr>
        <w:t>2.1.12. В течение 10 рабочих дней с момента поступления претензии (жалобы) от Собственника дать</w:t>
      </w:r>
      <w:r w:rsidRPr="003E519D">
        <w:rPr>
          <w:color w:val="00000A"/>
          <w:sz w:val="20"/>
          <w:szCs w:val="20"/>
        </w:rPr>
        <w:t xml:space="preserve"> обоснованный ответ с приложени</w:t>
      </w:r>
      <w:r>
        <w:rPr>
          <w:color w:val="00000A"/>
          <w:sz w:val="20"/>
          <w:szCs w:val="20"/>
        </w:rPr>
        <w:t>ем всех необходимых документов</w:t>
      </w:r>
      <w:r w:rsidRPr="0068181B">
        <w:rPr>
          <w:color w:val="00000A"/>
          <w:sz w:val="20"/>
          <w:szCs w:val="20"/>
        </w:rPr>
        <w:t>.</w:t>
      </w:r>
    </w:p>
    <w:p w:rsidR="00742A92" w:rsidRPr="00742A92" w:rsidRDefault="00742A92" w:rsidP="00742A92">
      <w:pPr>
        <w:ind w:firstLine="567"/>
        <w:jc w:val="both"/>
        <w:rPr>
          <w:color w:val="C00000"/>
          <w:sz w:val="20"/>
          <w:szCs w:val="20"/>
        </w:rPr>
      </w:pPr>
      <w:r w:rsidRPr="00742A92">
        <w:rPr>
          <w:color w:val="C00000"/>
          <w:sz w:val="20"/>
          <w:szCs w:val="20"/>
        </w:rPr>
        <w:t xml:space="preserve">2.1.13. Управляющая организация </w:t>
      </w:r>
      <w:r w:rsidR="00477A27">
        <w:rPr>
          <w:color w:val="C00000"/>
          <w:sz w:val="20"/>
          <w:szCs w:val="20"/>
        </w:rPr>
        <w:t xml:space="preserve">организует и контролирует устранение дефектов </w:t>
      </w:r>
      <w:r w:rsidRPr="00742A92">
        <w:rPr>
          <w:color w:val="C00000"/>
          <w:sz w:val="20"/>
          <w:szCs w:val="20"/>
        </w:rPr>
        <w:t>в течение гарантийного срока</w:t>
      </w:r>
      <w:r w:rsidR="00477A27">
        <w:rPr>
          <w:color w:val="C00000"/>
          <w:sz w:val="20"/>
          <w:szCs w:val="20"/>
        </w:rPr>
        <w:t xml:space="preserve"> </w:t>
      </w:r>
      <w:r w:rsidRPr="00742A92">
        <w:rPr>
          <w:color w:val="C00000"/>
          <w:sz w:val="20"/>
          <w:szCs w:val="20"/>
        </w:rPr>
        <w:t>за счет Застройщика.</w:t>
      </w:r>
    </w:p>
    <w:p w:rsidR="00742A92" w:rsidRPr="0034085E" w:rsidRDefault="00742A92" w:rsidP="00742A92">
      <w:pPr>
        <w:ind w:firstLine="567"/>
        <w:jc w:val="both"/>
        <w:rPr>
          <w:color w:val="7030A0"/>
          <w:sz w:val="20"/>
          <w:szCs w:val="20"/>
        </w:rPr>
      </w:pPr>
      <w:r w:rsidRPr="0034085E">
        <w:rPr>
          <w:color w:val="7030A0"/>
          <w:sz w:val="20"/>
          <w:szCs w:val="20"/>
        </w:rPr>
        <w:t>2.1.14. </w:t>
      </w:r>
      <w:r w:rsidR="00477A27">
        <w:rPr>
          <w:color w:val="7030A0"/>
          <w:sz w:val="20"/>
          <w:szCs w:val="20"/>
        </w:rPr>
        <w:t>Управляющая компания открывает</w:t>
      </w:r>
      <w:r w:rsidRPr="0034085E">
        <w:rPr>
          <w:color w:val="7030A0"/>
          <w:sz w:val="20"/>
          <w:szCs w:val="20"/>
        </w:rPr>
        <w:t xml:space="preserve"> в банке единый расчетный счет на МКД, на котором аккумулируются все платежи Собственников на содержание и ремонт жилого</w:t>
      </w:r>
      <w:r w:rsidR="00477A27">
        <w:rPr>
          <w:color w:val="7030A0"/>
          <w:sz w:val="20"/>
          <w:szCs w:val="20"/>
        </w:rPr>
        <w:t xml:space="preserve"> помещения, коммунальные услуги</w:t>
      </w:r>
      <w:r w:rsidRPr="0034085E">
        <w:rPr>
          <w:color w:val="7030A0"/>
          <w:sz w:val="20"/>
          <w:szCs w:val="20"/>
        </w:rPr>
        <w:t xml:space="preserve">. Полученные денежные средства от Собственников </w:t>
      </w:r>
      <w:r w:rsidR="00477A27">
        <w:rPr>
          <w:color w:val="7030A0"/>
          <w:sz w:val="20"/>
          <w:szCs w:val="20"/>
        </w:rPr>
        <w:t xml:space="preserve">Управляющая компания </w:t>
      </w:r>
      <w:r w:rsidRPr="0034085E">
        <w:rPr>
          <w:color w:val="7030A0"/>
          <w:sz w:val="20"/>
          <w:szCs w:val="20"/>
        </w:rPr>
        <w:t>расход</w:t>
      </w:r>
      <w:r w:rsidR="00477A27">
        <w:rPr>
          <w:color w:val="7030A0"/>
          <w:sz w:val="20"/>
          <w:szCs w:val="20"/>
        </w:rPr>
        <w:t>ует</w:t>
      </w:r>
      <w:r w:rsidRPr="0034085E">
        <w:rPr>
          <w:color w:val="7030A0"/>
          <w:sz w:val="20"/>
          <w:szCs w:val="20"/>
        </w:rPr>
        <w:t xml:space="preserve"> по целевому назначению</w:t>
      </w:r>
      <w:proofErr w:type="gramStart"/>
      <w:r w:rsidR="00477A27">
        <w:rPr>
          <w:color w:val="7030A0"/>
          <w:sz w:val="20"/>
          <w:szCs w:val="20"/>
        </w:rPr>
        <w:t>.</w:t>
      </w:r>
      <w:proofErr w:type="gramEnd"/>
      <w:r w:rsidR="00477A27">
        <w:rPr>
          <w:color w:val="7030A0"/>
          <w:sz w:val="20"/>
          <w:szCs w:val="20"/>
        </w:rPr>
        <w:t xml:space="preserve"> Также она может </w:t>
      </w:r>
      <w:r w:rsidR="001277E7">
        <w:rPr>
          <w:color w:val="7030A0"/>
          <w:sz w:val="20"/>
          <w:szCs w:val="20"/>
        </w:rPr>
        <w:t>заключить договор на фина</w:t>
      </w:r>
      <w:r w:rsidR="00477A27">
        <w:rPr>
          <w:color w:val="7030A0"/>
          <w:sz w:val="20"/>
          <w:szCs w:val="20"/>
        </w:rPr>
        <w:t>нсово-лицевое обслуживание с многофункциональным центром предоставления государственных и муниципальных услуг (А МФЦ ТАКИЕ ДОГОВОРЫ ЗАКЛЮЧАЕТ???)</w:t>
      </w:r>
      <w:r w:rsidR="001277E7">
        <w:rPr>
          <w:color w:val="7030A0"/>
          <w:sz w:val="20"/>
          <w:szCs w:val="20"/>
        </w:rPr>
        <w:t>.</w:t>
      </w:r>
    </w:p>
    <w:p w:rsidR="00742A92" w:rsidRPr="00742A92" w:rsidRDefault="00742A92" w:rsidP="00742A92">
      <w:pPr>
        <w:ind w:firstLine="567"/>
        <w:jc w:val="both"/>
        <w:rPr>
          <w:color w:val="C00000"/>
          <w:sz w:val="20"/>
          <w:szCs w:val="20"/>
        </w:rPr>
      </w:pPr>
      <w:r w:rsidRPr="00742A92">
        <w:rPr>
          <w:color w:val="C00000"/>
          <w:sz w:val="20"/>
          <w:szCs w:val="20"/>
        </w:rPr>
        <w:t>2.1.1</w:t>
      </w:r>
      <w:r>
        <w:rPr>
          <w:color w:val="C00000"/>
          <w:sz w:val="20"/>
          <w:szCs w:val="20"/>
        </w:rPr>
        <w:t>5</w:t>
      </w:r>
      <w:r w:rsidRPr="00742A92">
        <w:rPr>
          <w:color w:val="C00000"/>
          <w:sz w:val="20"/>
          <w:szCs w:val="20"/>
        </w:rPr>
        <w:t>. Контролировать и не допускать случаев несанкционированного подключения жильцами дома</w:t>
      </w:r>
      <w:r w:rsidR="002B0F45">
        <w:rPr>
          <w:color w:val="C00000"/>
          <w:sz w:val="20"/>
          <w:szCs w:val="20"/>
        </w:rPr>
        <w:t xml:space="preserve"> </w:t>
      </w:r>
      <w:r w:rsidRPr="00742A92">
        <w:rPr>
          <w:color w:val="C00000"/>
          <w:sz w:val="20"/>
          <w:szCs w:val="20"/>
        </w:rPr>
        <w:t xml:space="preserve">и иными лицами к общедомовым сетям холодного и горячего водоснабжения, водоотведения, отопления и электроснабжения, установки на </w:t>
      </w:r>
      <w:r w:rsidR="002B0F45">
        <w:rPr>
          <w:color w:val="C00000"/>
          <w:sz w:val="20"/>
          <w:szCs w:val="20"/>
        </w:rPr>
        <w:t>здании</w:t>
      </w:r>
      <w:r w:rsidRPr="00742A92">
        <w:rPr>
          <w:color w:val="C00000"/>
          <w:sz w:val="20"/>
          <w:szCs w:val="20"/>
        </w:rPr>
        <w:t xml:space="preserve"> МКД дополнительных антенн, прокладки линий электросвязи и размещени</w:t>
      </w:r>
      <w:r w:rsidR="002B0F45">
        <w:rPr>
          <w:color w:val="C00000"/>
          <w:sz w:val="20"/>
          <w:szCs w:val="20"/>
        </w:rPr>
        <w:t>я</w:t>
      </w:r>
      <w:r w:rsidRPr="00742A92">
        <w:rPr>
          <w:color w:val="C00000"/>
          <w:sz w:val="20"/>
          <w:szCs w:val="20"/>
        </w:rPr>
        <w:t xml:space="preserve"> оборудования, размещени</w:t>
      </w:r>
      <w:r w:rsidR="002B0F45">
        <w:rPr>
          <w:color w:val="C00000"/>
          <w:sz w:val="20"/>
          <w:szCs w:val="20"/>
        </w:rPr>
        <w:t>я</w:t>
      </w:r>
      <w:r w:rsidRPr="00742A92">
        <w:rPr>
          <w:color w:val="C00000"/>
          <w:sz w:val="20"/>
          <w:szCs w:val="20"/>
        </w:rPr>
        <w:t xml:space="preserve"> рекламы без соответствующего решения </w:t>
      </w:r>
      <w:r w:rsidR="002B0F45">
        <w:rPr>
          <w:color w:val="C00000"/>
          <w:sz w:val="20"/>
          <w:szCs w:val="20"/>
        </w:rPr>
        <w:t xml:space="preserve">общего собрания </w:t>
      </w:r>
      <w:r w:rsidRPr="00742A92">
        <w:rPr>
          <w:color w:val="C00000"/>
          <w:sz w:val="20"/>
          <w:szCs w:val="20"/>
        </w:rPr>
        <w:t>Собственников.</w:t>
      </w:r>
    </w:p>
    <w:p w:rsidR="00742A92" w:rsidRPr="00742A92" w:rsidRDefault="00742A92" w:rsidP="00742A92">
      <w:pPr>
        <w:ind w:firstLine="567"/>
        <w:jc w:val="both"/>
        <w:rPr>
          <w:color w:val="C00000"/>
        </w:rPr>
      </w:pPr>
      <w:r w:rsidRPr="00742A92">
        <w:rPr>
          <w:color w:val="C00000"/>
          <w:sz w:val="20"/>
          <w:szCs w:val="20"/>
        </w:rPr>
        <w:t>2.1.16. </w:t>
      </w:r>
      <w:r w:rsidR="002B0F45">
        <w:rPr>
          <w:color w:val="C00000"/>
          <w:sz w:val="20"/>
          <w:szCs w:val="20"/>
        </w:rPr>
        <w:t>Управляющая компания</w:t>
      </w:r>
      <w:r w:rsidRPr="00742A92">
        <w:rPr>
          <w:color w:val="C00000"/>
          <w:sz w:val="20"/>
          <w:szCs w:val="20"/>
        </w:rPr>
        <w:t xml:space="preserve"> и Совет МКД утвержда</w:t>
      </w:r>
      <w:r w:rsidR="002B0F45">
        <w:rPr>
          <w:color w:val="C00000"/>
          <w:sz w:val="20"/>
          <w:szCs w:val="20"/>
        </w:rPr>
        <w:t>ю</w:t>
      </w:r>
      <w:r w:rsidRPr="00742A92">
        <w:rPr>
          <w:color w:val="C00000"/>
          <w:sz w:val="20"/>
          <w:szCs w:val="20"/>
        </w:rPr>
        <w:t>т виды работ, график их выполнения и финансирование согласно перечню Приложения № ___ к настоящему Договору.</w:t>
      </w:r>
    </w:p>
    <w:p w:rsidR="00742A92" w:rsidRPr="00742A92" w:rsidRDefault="00742A92" w:rsidP="00742A92">
      <w:pPr>
        <w:ind w:firstLine="567"/>
        <w:jc w:val="both"/>
        <w:rPr>
          <w:color w:val="C00000"/>
          <w:sz w:val="20"/>
          <w:szCs w:val="20"/>
        </w:rPr>
      </w:pPr>
      <w:r w:rsidRPr="00742A92">
        <w:rPr>
          <w:color w:val="C00000"/>
          <w:sz w:val="20"/>
          <w:szCs w:val="20"/>
        </w:rPr>
        <w:t>2.1.1</w:t>
      </w:r>
      <w:r>
        <w:rPr>
          <w:color w:val="C00000"/>
          <w:sz w:val="20"/>
          <w:szCs w:val="20"/>
        </w:rPr>
        <w:t>7</w:t>
      </w:r>
      <w:r w:rsidRPr="00742A92">
        <w:rPr>
          <w:color w:val="C00000"/>
          <w:sz w:val="20"/>
          <w:szCs w:val="20"/>
        </w:rPr>
        <w:t xml:space="preserve">. Устанавливать и фиксировать совместно с председателем Совета МКД факты неисполнения или ненадлежащего исполнения юридическими или физическими лицами </w:t>
      </w:r>
      <w:r w:rsidR="002B0F45">
        <w:rPr>
          <w:color w:val="C00000"/>
          <w:sz w:val="20"/>
          <w:szCs w:val="20"/>
        </w:rPr>
        <w:t xml:space="preserve">обязательств по </w:t>
      </w:r>
      <w:r w:rsidRPr="00742A92">
        <w:rPr>
          <w:color w:val="C00000"/>
          <w:sz w:val="20"/>
          <w:szCs w:val="20"/>
        </w:rPr>
        <w:t>оказани</w:t>
      </w:r>
      <w:r w:rsidR="002B0F45">
        <w:rPr>
          <w:color w:val="C00000"/>
          <w:sz w:val="20"/>
          <w:szCs w:val="20"/>
        </w:rPr>
        <w:t>ю</w:t>
      </w:r>
      <w:r w:rsidRPr="00742A92">
        <w:rPr>
          <w:color w:val="C00000"/>
          <w:sz w:val="20"/>
          <w:szCs w:val="20"/>
        </w:rPr>
        <w:t xml:space="preserve"> услуг и </w:t>
      </w:r>
      <w:r w:rsidR="002B0F45">
        <w:rPr>
          <w:color w:val="C00000"/>
          <w:sz w:val="20"/>
          <w:szCs w:val="20"/>
        </w:rPr>
        <w:t xml:space="preserve">выполнению </w:t>
      </w:r>
      <w:r w:rsidRPr="00742A92">
        <w:rPr>
          <w:color w:val="C00000"/>
          <w:sz w:val="20"/>
          <w:szCs w:val="20"/>
        </w:rPr>
        <w:t xml:space="preserve">работ по содержанию и текущему ремонту общего имущества МКД. По каждому факту нарушений </w:t>
      </w:r>
      <w:r w:rsidR="002B0F45">
        <w:rPr>
          <w:color w:val="C00000"/>
          <w:sz w:val="20"/>
          <w:szCs w:val="20"/>
        </w:rPr>
        <w:t xml:space="preserve">Управляющая компания обязана </w:t>
      </w:r>
      <w:r w:rsidRPr="00742A92">
        <w:rPr>
          <w:color w:val="C00000"/>
          <w:sz w:val="20"/>
          <w:szCs w:val="20"/>
        </w:rPr>
        <w:t>составлять соответствующие акты и принимать меры к их устранению за счет наруш</w:t>
      </w:r>
      <w:r w:rsidR="002B0F45">
        <w:rPr>
          <w:color w:val="C00000"/>
          <w:sz w:val="20"/>
          <w:szCs w:val="20"/>
        </w:rPr>
        <w:t>ителя</w:t>
      </w:r>
      <w:r w:rsidRPr="00742A92">
        <w:rPr>
          <w:color w:val="C00000"/>
          <w:sz w:val="20"/>
          <w:szCs w:val="20"/>
        </w:rPr>
        <w:t xml:space="preserve">. По требованию председателя Совета МКД </w:t>
      </w:r>
      <w:r w:rsidR="002B0F45">
        <w:rPr>
          <w:color w:val="C00000"/>
          <w:sz w:val="20"/>
          <w:szCs w:val="20"/>
        </w:rPr>
        <w:t xml:space="preserve">Управляющая компания принимает меры для </w:t>
      </w:r>
      <w:r w:rsidRPr="00742A92">
        <w:rPr>
          <w:color w:val="C00000"/>
          <w:sz w:val="20"/>
          <w:szCs w:val="20"/>
        </w:rPr>
        <w:t>досрочно</w:t>
      </w:r>
      <w:r w:rsidR="002B0F45">
        <w:rPr>
          <w:color w:val="C00000"/>
          <w:sz w:val="20"/>
          <w:szCs w:val="20"/>
        </w:rPr>
        <w:t>го</w:t>
      </w:r>
      <w:r w:rsidRPr="00742A92">
        <w:rPr>
          <w:color w:val="C00000"/>
          <w:sz w:val="20"/>
          <w:szCs w:val="20"/>
        </w:rPr>
        <w:t xml:space="preserve"> растор</w:t>
      </w:r>
      <w:r w:rsidR="002B0F45">
        <w:rPr>
          <w:color w:val="C00000"/>
          <w:sz w:val="20"/>
          <w:szCs w:val="20"/>
        </w:rPr>
        <w:t>жения</w:t>
      </w:r>
      <w:r w:rsidRPr="00742A92">
        <w:rPr>
          <w:color w:val="C00000"/>
          <w:sz w:val="20"/>
          <w:szCs w:val="20"/>
        </w:rPr>
        <w:t xml:space="preserve"> договор</w:t>
      </w:r>
      <w:r w:rsidR="002B0F45">
        <w:rPr>
          <w:color w:val="C00000"/>
          <w:sz w:val="20"/>
          <w:szCs w:val="20"/>
        </w:rPr>
        <w:t>ов</w:t>
      </w:r>
      <w:r w:rsidRPr="00742A92">
        <w:rPr>
          <w:color w:val="C00000"/>
          <w:sz w:val="20"/>
          <w:szCs w:val="20"/>
        </w:rPr>
        <w:t xml:space="preserve"> с юридическими или физическими лицами, систематически допускающими нарушения.</w:t>
      </w:r>
    </w:p>
    <w:p w:rsidR="00742A92" w:rsidRPr="00742A92" w:rsidRDefault="00742A92" w:rsidP="00742A92">
      <w:pPr>
        <w:ind w:firstLine="567"/>
        <w:jc w:val="both"/>
        <w:rPr>
          <w:color w:val="C00000"/>
          <w:sz w:val="20"/>
          <w:szCs w:val="20"/>
        </w:rPr>
      </w:pPr>
      <w:r w:rsidRPr="00742A92">
        <w:rPr>
          <w:color w:val="C00000"/>
          <w:sz w:val="20"/>
          <w:szCs w:val="20"/>
        </w:rPr>
        <w:t>2.1.1</w:t>
      </w:r>
      <w:r>
        <w:rPr>
          <w:color w:val="C00000"/>
          <w:sz w:val="20"/>
          <w:szCs w:val="20"/>
        </w:rPr>
        <w:t>8</w:t>
      </w:r>
      <w:r w:rsidRPr="00742A92">
        <w:rPr>
          <w:color w:val="C00000"/>
          <w:sz w:val="20"/>
          <w:szCs w:val="20"/>
        </w:rPr>
        <w:t xml:space="preserve">. По решению общего собрания Собственников МКД </w:t>
      </w:r>
      <w:r w:rsidR="002B0F45">
        <w:rPr>
          <w:color w:val="C00000"/>
          <w:sz w:val="20"/>
          <w:szCs w:val="20"/>
        </w:rPr>
        <w:t>Управляющая компания</w:t>
      </w:r>
      <w:r w:rsidRPr="00742A92">
        <w:rPr>
          <w:color w:val="C00000"/>
          <w:sz w:val="20"/>
          <w:szCs w:val="20"/>
        </w:rPr>
        <w:t xml:space="preserve"> заключа</w:t>
      </w:r>
      <w:r w:rsidR="002B0F45">
        <w:rPr>
          <w:color w:val="C00000"/>
          <w:sz w:val="20"/>
          <w:szCs w:val="20"/>
        </w:rPr>
        <w:t>ет</w:t>
      </w:r>
      <w:r w:rsidRPr="00742A92">
        <w:rPr>
          <w:color w:val="C00000"/>
          <w:sz w:val="20"/>
          <w:szCs w:val="20"/>
        </w:rPr>
        <w:t xml:space="preserve"> договор</w:t>
      </w:r>
      <w:r w:rsidR="002B0F45">
        <w:rPr>
          <w:color w:val="C00000"/>
          <w:sz w:val="20"/>
          <w:szCs w:val="20"/>
        </w:rPr>
        <w:t>ы</w:t>
      </w:r>
      <w:r w:rsidRPr="00742A92">
        <w:rPr>
          <w:color w:val="C00000"/>
          <w:sz w:val="20"/>
          <w:szCs w:val="20"/>
        </w:rPr>
        <w:t xml:space="preserve"> с юридическими лицами на аренду </w:t>
      </w:r>
      <w:r w:rsidR="002B0F45">
        <w:rPr>
          <w:color w:val="C00000"/>
          <w:sz w:val="20"/>
          <w:szCs w:val="20"/>
        </w:rPr>
        <w:t>общего имущества</w:t>
      </w:r>
      <w:r w:rsidRPr="00742A92">
        <w:rPr>
          <w:color w:val="C00000"/>
          <w:sz w:val="20"/>
          <w:szCs w:val="20"/>
        </w:rPr>
        <w:t xml:space="preserve"> МКД для размещения рекламы, подключения и прокладки электролиний, линий электросвязи, интернета и установки оборудования к нему.</w:t>
      </w:r>
    </w:p>
    <w:p w:rsidR="00742A92" w:rsidRPr="00742A92" w:rsidRDefault="00742A92" w:rsidP="00742A92">
      <w:pPr>
        <w:ind w:firstLine="567"/>
        <w:jc w:val="both"/>
        <w:rPr>
          <w:color w:val="C00000"/>
          <w:sz w:val="20"/>
          <w:szCs w:val="20"/>
        </w:rPr>
      </w:pPr>
      <w:r w:rsidRPr="00742A92">
        <w:rPr>
          <w:color w:val="C00000"/>
          <w:sz w:val="20"/>
          <w:szCs w:val="20"/>
        </w:rPr>
        <w:t>2.1.1</w:t>
      </w:r>
      <w:r>
        <w:rPr>
          <w:color w:val="C00000"/>
          <w:sz w:val="20"/>
          <w:szCs w:val="20"/>
        </w:rPr>
        <w:t>9</w:t>
      </w:r>
      <w:r w:rsidRPr="00742A92">
        <w:rPr>
          <w:color w:val="C00000"/>
          <w:sz w:val="20"/>
          <w:szCs w:val="20"/>
        </w:rPr>
        <w:t xml:space="preserve">. Полученные денежные средства за аренду общедомового имущества МКД от юридических и физических лиц </w:t>
      </w:r>
      <w:r w:rsidR="002B0F45">
        <w:rPr>
          <w:color w:val="C00000"/>
          <w:sz w:val="20"/>
          <w:szCs w:val="20"/>
        </w:rPr>
        <w:t xml:space="preserve">Управляющая компания </w:t>
      </w:r>
      <w:r w:rsidRPr="00742A92">
        <w:rPr>
          <w:color w:val="C00000"/>
          <w:sz w:val="20"/>
          <w:szCs w:val="20"/>
        </w:rPr>
        <w:t>учитыва</w:t>
      </w:r>
      <w:r w:rsidR="002B0F45">
        <w:rPr>
          <w:color w:val="C00000"/>
          <w:sz w:val="20"/>
          <w:szCs w:val="20"/>
        </w:rPr>
        <w:t>ет</w:t>
      </w:r>
      <w:r w:rsidRPr="00742A92">
        <w:rPr>
          <w:color w:val="C00000"/>
          <w:sz w:val="20"/>
          <w:szCs w:val="20"/>
        </w:rPr>
        <w:t xml:space="preserve"> на </w:t>
      </w:r>
      <w:proofErr w:type="spellStart"/>
      <w:r w:rsidRPr="00742A92">
        <w:rPr>
          <w:color w:val="C00000"/>
          <w:sz w:val="20"/>
          <w:szCs w:val="20"/>
        </w:rPr>
        <w:t>субсчете</w:t>
      </w:r>
      <w:proofErr w:type="spellEnd"/>
      <w:r w:rsidRPr="00742A92">
        <w:rPr>
          <w:color w:val="C00000"/>
          <w:sz w:val="20"/>
          <w:szCs w:val="20"/>
        </w:rPr>
        <w:t xml:space="preserve"> МКД с последующим направлением денежных средств</w:t>
      </w:r>
      <w:r w:rsidR="00205AE9">
        <w:rPr>
          <w:color w:val="C00000"/>
          <w:sz w:val="20"/>
          <w:szCs w:val="20"/>
        </w:rPr>
        <w:t xml:space="preserve"> на содержание и ремонт МКД</w:t>
      </w:r>
      <w:r w:rsidRPr="00742A92">
        <w:rPr>
          <w:color w:val="C00000"/>
          <w:sz w:val="20"/>
          <w:szCs w:val="20"/>
        </w:rPr>
        <w:t>.</w:t>
      </w:r>
    </w:p>
    <w:p w:rsidR="00742A92" w:rsidRPr="00742A92" w:rsidRDefault="00742A92" w:rsidP="00742A92">
      <w:pPr>
        <w:ind w:firstLine="567"/>
        <w:jc w:val="both"/>
        <w:rPr>
          <w:color w:val="C00000"/>
          <w:sz w:val="20"/>
          <w:szCs w:val="20"/>
        </w:rPr>
      </w:pPr>
      <w:r w:rsidRPr="00742A92">
        <w:rPr>
          <w:color w:val="C00000"/>
          <w:sz w:val="20"/>
          <w:szCs w:val="20"/>
        </w:rPr>
        <w:t>2.1.</w:t>
      </w:r>
      <w:r>
        <w:rPr>
          <w:color w:val="C00000"/>
          <w:sz w:val="20"/>
          <w:szCs w:val="20"/>
        </w:rPr>
        <w:t>20</w:t>
      </w:r>
      <w:r w:rsidRPr="00742A92">
        <w:rPr>
          <w:color w:val="C00000"/>
          <w:sz w:val="20"/>
          <w:szCs w:val="20"/>
        </w:rPr>
        <w:t xml:space="preserve">. Неиспользованные денежные средства в соответствии с Перечнем Приложения № ___ к настоящему Договору по окончании года </w:t>
      </w:r>
      <w:r w:rsidR="002B0F45">
        <w:rPr>
          <w:color w:val="C00000"/>
          <w:sz w:val="20"/>
          <w:szCs w:val="20"/>
        </w:rPr>
        <w:t xml:space="preserve">Управляющая компания </w:t>
      </w:r>
      <w:r w:rsidRPr="00742A92">
        <w:rPr>
          <w:color w:val="C00000"/>
          <w:sz w:val="20"/>
          <w:szCs w:val="20"/>
        </w:rPr>
        <w:t>использ</w:t>
      </w:r>
      <w:r w:rsidR="002B0F45">
        <w:rPr>
          <w:color w:val="C00000"/>
          <w:sz w:val="20"/>
          <w:szCs w:val="20"/>
        </w:rPr>
        <w:t>ует</w:t>
      </w:r>
      <w:r w:rsidRPr="00742A92">
        <w:rPr>
          <w:color w:val="C00000"/>
          <w:sz w:val="20"/>
          <w:szCs w:val="20"/>
        </w:rPr>
        <w:t xml:space="preserve"> по решению общего собрания Собственников МКД.</w:t>
      </w:r>
    </w:p>
    <w:p w:rsidR="00742A92" w:rsidRPr="00742A92" w:rsidRDefault="00742A92" w:rsidP="00742A92">
      <w:pPr>
        <w:ind w:firstLine="567"/>
        <w:jc w:val="both"/>
        <w:rPr>
          <w:color w:val="C00000"/>
          <w:sz w:val="20"/>
          <w:szCs w:val="20"/>
        </w:rPr>
      </w:pPr>
      <w:r w:rsidRPr="00742A92">
        <w:rPr>
          <w:color w:val="C00000"/>
          <w:sz w:val="20"/>
          <w:szCs w:val="20"/>
        </w:rPr>
        <w:t>2.1.</w:t>
      </w:r>
      <w:r>
        <w:rPr>
          <w:color w:val="C00000"/>
          <w:sz w:val="20"/>
          <w:szCs w:val="20"/>
        </w:rPr>
        <w:t>21</w:t>
      </w:r>
      <w:r w:rsidRPr="00742A92">
        <w:rPr>
          <w:color w:val="C00000"/>
          <w:sz w:val="20"/>
          <w:szCs w:val="20"/>
        </w:rPr>
        <w:t>. </w:t>
      </w:r>
      <w:proofErr w:type="gramStart"/>
      <w:r w:rsidRPr="00742A92">
        <w:rPr>
          <w:color w:val="C00000"/>
          <w:sz w:val="20"/>
          <w:szCs w:val="20"/>
        </w:rPr>
        <w:t>По письменному обращению председателя Совета МКД пред</w:t>
      </w:r>
      <w:r w:rsidR="002B0F45">
        <w:rPr>
          <w:color w:val="C00000"/>
          <w:sz w:val="20"/>
          <w:szCs w:val="20"/>
        </w:rPr>
        <w:t>о</w:t>
      </w:r>
      <w:r w:rsidRPr="00742A92">
        <w:rPr>
          <w:color w:val="C00000"/>
          <w:sz w:val="20"/>
          <w:szCs w:val="20"/>
        </w:rPr>
        <w:t>ставлять документы по расходованию денежных средств Собственников МКД в соответствии с Приложением № ___ к настоящему Договору, первичные документы прихода и расхода денежных средств Собственников МКД, фактической платы денежных средств УК юридическим и физическим лицам на основании чековых книжек, банковских платежных поручений, кассовых журналов и ордеров к ним, годового бухгалтерского отчета</w:t>
      </w:r>
      <w:r w:rsidR="002B0F45">
        <w:rPr>
          <w:color w:val="C00000"/>
          <w:sz w:val="20"/>
          <w:szCs w:val="20"/>
        </w:rPr>
        <w:t>,</w:t>
      </w:r>
      <w:r w:rsidRPr="00742A92">
        <w:rPr>
          <w:color w:val="C00000"/>
          <w:sz w:val="20"/>
          <w:szCs w:val="20"/>
        </w:rPr>
        <w:t xml:space="preserve"> включая бухгалтерский баланс и приложений</w:t>
      </w:r>
      <w:proofErr w:type="gramEnd"/>
      <w:r w:rsidRPr="00742A92">
        <w:rPr>
          <w:color w:val="C00000"/>
          <w:sz w:val="20"/>
          <w:szCs w:val="20"/>
        </w:rPr>
        <w:t xml:space="preserve"> к нему, а также другие документы</w:t>
      </w:r>
      <w:r w:rsidR="002B0F45">
        <w:rPr>
          <w:color w:val="C00000"/>
          <w:sz w:val="20"/>
          <w:szCs w:val="20"/>
        </w:rPr>
        <w:t>,</w:t>
      </w:r>
      <w:r w:rsidRPr="00742A92">
        <w:rPr>
          <w:color w:val="C00000"/>
          <w:sz w:val="20"/>
          <w:szCs w:val="20"/>
        </w:rPr>
        <w:t xml:space="preserve"> предусмотренные </w:t>
      </w:r>
      <w:r w:rsidR="002B0F45">
        <w:rPr>
          <w:color w:val="C00000"/>
          <w:sz w:val="20"/>
          <w:szCs w:val="20"/>
        </w:rPr>
        <w:t>законом</w:t>
      </w:r>
      <w:r w:rsidRPr="00742A92">
        <w:rPr>
          <w:color w:val="C00000"/>
          <w:sz w:val="20"/>
          <w:szCs w:val="20"/>
        </w:rPr>
        <w:t xml:space="preserve"> и Договором.</w:t>
      </w:r>
    </w:p>
    <w:p w:rsidR="00742A92" w:rsidRPr="00742A92" w:rsidRDefault="00742A92" w:rsidP="00742A92">
      <w:pPr>
        <w:ind w:firstLine="567"/>
        <w:jc w:val="both"/>
        <w:rPr>
          <w:color w:val="C00000"/>
          <w:sz w:val="20"/>
          <w:szCs w:val="20"/>
        </w:rPr>
      </w:pPr>
      <w:r w:rsidRPr="00742A92">
        <w:rPr>
          <w:color w:val="C00000"/>
          <w:sz w:val="20"/>
          <w:szCs w:val="20"/>
        </w:rPr>
        <w:t>2.1.</w:t>
      </w:r>
      <w:r>
        <w:rPr>
          <w:color w:val="C00000"/>
          <w:sz w:val="20"/>
          <w:szCs w:val="20"/>
        </w:rPr>
        <w:t>2</w:t>
      </w:r>
      <w:r w:rsidR="002B0F45">
        <w:rPr>
          <w:color w:val="C00000"/>
          <w:sz w:val="20"/>
          <w:szCs w:val="20"/>
        </w:rPr>
        <w:t>2</w:t>
      </w:r>
      <w:r w:rsidRPr="00742A92">
        <w:rPr>
          <w:color w:val="C00000"/>
          <w:sz w:val="20"/>
          <w:szCs w:val="20"/>
        </w:rPr>
        <w:t>. Перечень и цены на строительны</w:t>
      </w:r>
      <w:r w:rsidR="002B0F45">
        <w:rPr>
          <w:color w:val="C00000"/>
          <w:sz w:val="20"/>
          <w:szCs w:val="20"/>
        </w:rPr>
        <w:t>е</w:t>
      </w:r>
      <w:r w:rsidRPr="00742A92">
        <w:rPr>
          <w:color w:val="C00000"/>
          <w:sz w:val="20"/>
          <w:szCs w:val="20"/>
        </w:rPr>
        <w:t xml:space="preserve"> материал</w:t>
      </w:r>
      <w:r w:rsidR="002B0F45">
        <w:rPr>
          <w:color w:val="C00000"/>
          <w:sz w:val="20"/>
          <w:szCs w:val="20"/>
        </w:rPr>
        <w:t>ы</w:t>
      </w:r>
      <w:r w:rsidRPr="00742A92">
        <w:rPr>
          <w:color w:val="C00000"/>
          <w:sz w:val="20"/>
          <w:szCs w:val="20"/>
        </w:rPr>
        <w:t>, электрическо</w:t>
      </w:r>
      <w:r w:rsidR="002B0F45">
        <w:rPr>
          <w:color w:val="C00000"/>
          <w:sz w:val="20"/>
          <w:szCs w:val="20"/>
        </w:rPr>
        <w:t>е</w:t>
      </w:r>
      <w:r w:rsidRPr="00742A92">
        <w:rPr>
          <w:color w:val="C00000"/>
          <w:sz w:val="20"/>
          <w:szCs w:val="20"/>
        </w:rPr>
        <w:t xml:space="preserve"> оборудовани</w:t>
      </w:r>
      <w:r w:rsidR="002B0F45">
        <w:rPr>
          <w:color w:val="C00000"/>
          <w:sz w:val="20"/>
          <w:szCs w:val="20"/>
        </w:rPr>
        <w:t>е</w:t>
      </w:r>
      <w:r w:rsidRPr="00742A92">
        <w:rPr>
          <w:color w:val="C00000"/>
          <w:sz w:val="20"/>
          <w:szCs w:val="20"/>
        </w:rPr>
        <w:t xml:space="preserve"> и ино</w:t>
      </w:r>
      <w:r w:rsidR="002B0F45">
        <w:rPr>
          <w:color w:val="C00000"/>
          <w:sz w:val="20"/>
          <w:szCs w:val="20"/>
        </w:rPr>
        <w:t>е</w:t>
      </w:r>
      <w:r w:rsidRPr="00742A92">
        <w:rPr>
          <w:color w:val="C00000"/>
          <w:sz w:val="20"/>
          <w:szCs w:val="20"/>
        </w:rPr>
        <w:t xml:space="preserve"> оборудовани</w:t>
      </w:r>
      <w:r w:rsidR="002B0F45">
        <w:rPr>
          <w:color w:val="C00000"/>
          <w:sz w:val="20"/>
          <w:szCs w:val="20"/>
        </w:rPr>
        <w:t>е,</w:t>
      </w:r>
      <w:r w:rsidRPr="00742A92">
        <w:rPr>
          <w:color w:val="C00000"/>
          <w:sz w:val="20"/>
          <w:szCs w:val="20"/>
        </w:rPr>
        <w:t xml:space="preserve"> необходимо</w:t>
      </w:r>
      <w:r w:rsidR="002B0F45">
        <w:rPr>
          <w:color w:val="C00000"/>
          <w:sz w:val="20"/>
          <w:szCs w:val="20"/>
        </w:rPr>
        <w:t>е</w:t>
      </w:r>
      <w:r w:rsidRPr="00742A92">
        <w:rPr>
          <w:color w:val="C00000"/>
          <w:sz w:val="20"/>
          <w:szCs w:val="20"/>
        </w:rPr>
        <w:t xml:space="preserve"> для технической эксплуатации и ремонта МКД, согласовывать с председателем Совета МКД с предоставлением </w:t>
      </w:r>
      <w:proofErr w:type="gramStart"/>
      <w:r w:rsidRPr="00742A92">
        <w:rPr>
          <w:color w:val="C00000"/>
          <w:sz w:val="20"/>
          <w:szCs w:val="20"/>
        </w:rPr>
        <w:t>счет-фактур</w:t>
      </w:r>
      <w:proofErr w:type="gramEnd"/>
      <w:r w:rsidRPr="00742A92">
        <w:rPr>
          <w:color w:val="C00000"/>
          <w:sz w:val="20"/>
          <w:szCs w:val="20"/>
        </w:rPr>
        <w:t>.</w:t>
      </w:r>
    </w:p>
    <w:p w:rsidR="000F00DA" w:rsidRDefault="00742A92" w:rsidP="000F00DA">
      <w:pPr>
        <w:ind w:firstLine="567"/>
        <w:jc w:val="both"/>
        <w:rPr>
          <w:color w:val="C00000"/>
          <w:sz w:val="20"/>
          <w:szCs w:val="20"/>
        </w:rPr>
      </w:pPr>
      <w:r w:rsidRPr="00742A92">
        <w:rPr>
          <w:color w:val="C00000"/>
          <w:sz w:val="20"/>
          <w:szCs w:val="20"/>
        </w:rPr>
        <w:lastRenderedPageBreak/>
        <w:t>2.1.</w:t>
      </w:r>
      <w:r>
        <w:rPr>
          <w:color w:val="C00000"/>
          <w:sz w:val="20"/>
          <w:szCs w:val="20"/>
        </w:rPr>
        <w:t>24</w:t>
      </w:r>
      <w:r w:rsidRPr="00742A92">
        <w:rPr>
          <w:color w:val="C00000"/>
          <w:sz w:val="20"/>
          <w:szCs w:val="20"/>
        </w:rPr>
        <w:t xml:space="preserve">. По письменному обращению председателя Совета МКД предоставлять информацию в письменном виде о штате УК, учредителях УК, Уставе УК и другие документы, предусмотренные </w:t>
      </w:r>
      <w:r w:rsidR="002B0F45">
        <w:rPr>
          <w:color w:val="C00000"/>
          <w:sz w:val="20"/>
          <w:szCs w:val="20"/>
        </w:rPr>
        <w:t>законом</w:t>
      </w:r>
      <w:r w:rsidRPr="00742A92">
        <w:rPr>
          <w:color w:val="C00000"/>
          <w:sz w:val="20"/>
          <w:szCs w:val="20"/>
        </w:rPr>
        <w:t>.</w:t>
      </w:r>
    </w:p>
    <w:p w:rsidR="000F00DA" w:rsidRDefault="00742A92" w:rsidP="000F00DA">
      <w:pPr>
        <w:ind w:firstLine="567"/>
        <w:jc w:val="both"/>
        <w:rPr>
          <w:color w:val="C00000"/>
          <w:sz w:val="20"/>
          <w:szCs w:val="20"/>
        </w:rPr>
      </w:pPr>
      <w:r w:rsidRPr="00742A92">
        <w:rPr>
          <w:color w:val="C00000"/>
          <w:sz w:val="20"/>
          <w:szCs w:val="20"/>
        </w:rPr>
        <w:t>2.1.</w:t>
      </w:r>
      <w:r>
        <w:rPr>
          <w:color w:val="C00000"/>
          <w:sz w:val="20"/>
          <w:szCs w:val="20"/>
        </w:rPr>
        <w:t>25</w:t>
      </w:r>
      <w:r w:rsidRPr="00742A92">
        <w:rPr>
          <w:color w:val="C00000"/>
          <w:sz w:val="20"/>
          <w:szCs w:val="20"/>
        </w:rPr>
        <w:t xml:space="preserve">. Информацию для собственников размещать в платежных документах и на досках объявлений при входных группах подъездов МКД, </w:t>
      </w:r>
      <w:r w:rsidR="002B0F45">
        <w:rPr>
          <w:color w:val="C00000"/>
          <w:sz w:val="20"/>
          <w:szCs w:val="20"/>
        </w:rPr>
        <w:t xml:space="preserve">в частности, информацию </w:t>
      </w:r>
      <w:r w:rsidRPr="00742A92">
        <w:rPr>
          <w:color w:val="C00000"/>
          <w:sz w:val="20"/>
          <w:szCs w:val="20"/>
        </w:rPr>
        <w:t xml:space="preserve">о плановых перерывах предоставления коммунальных услуг, предстоящем ремонте общего имущества МКД </w:t>
      </w:r>
      <w:r w:rsidR="002B0F45">
        <w:rPr>
          <w:color w:val="C00000"/>
          <w:sz w:val="20"/>
          <w:szCs w:val="20"/>
        </w:rPr>
        <w:t xml:space="preserve">- </w:t>
      </w:r>
      <w:r w:rsidRPr="00742A92">
        <w:rPr>
          <w:color w:val="C00000"/>
          <w:sz w:val="20"/>
          <w:szCs w:val="20"/>
        </w:rPr>
        <w:t xml:space="preserve">не позднее, чем за </w:t>
      </w:r>
      <w:r w:rsidR="002B0F45">
        <w:rPr>
          <w:color w:val="C00000"/>
          <w:sz w:val="20"/>
          <w:szCs w:val="20"/>
        </w:rPr>
        <w:t xml:space="preserve">три дня до начала работ. </w:t>
      </w:r>
    </w:p>
    <w:p w:rsidR="000F00DA" w:rsidRDefault="00742A92" w:rsidP="000F00DA">
      <w:pPr>
        <w:ind w:firstLine="567"/>
        <w:jc w:val="both"/>
        <w:rPr>
          <w:color w:val="C00000"/>
          <w:sz w:val="20"/>
          <w:szCs w:val="20"/>
        </w:rPr>
      </w:pPr>
      <w:r w:rsidRPr="00742A92">
        <w:rPr>
          <w:color w:val="C00000"/>
          <w:sz w:val="20"/>
          <w:szCs w:val="20"/>
        </w:rPr>
        <w:t>2.1.</w:t>
      </w:r>
      <w:r>
        <w:rPr>
          <w:color w:val="C00000"/>
          <w:sz w:val="20"/>
          <w:szCs w:val="20"/>
        </w:rPr>
        <w:t>26</w:t>
      </w:r>
      <w:r w:rsidRPr="00742A92">
        <w:rPr>
          <w:color w:val="C00000"/>
          <w:sz w:val="20"/>
          <w:szCs w:val="20"/>
        </w:rPr>
        <w:t>.</w:t>
      </w:r>
      <w:r>
        <w:rPr>
          <w:color w:val="C00000"/>
          <w:sz w:val="20"/>
          <w:szCs w:val="20"/>
        </w:rPr>
        <w:t xml:space="preserve"> </w:t>
      </w:r>
      <w:r w:rsidRPr="00742A92">
        <w:rPr>
          <w:color w:val="C00000"/>
          <w:sz w:val="20"/>
          <w:szCs w:val="20"/>
        </w:rPr>
        <w:t>Заключать договоры с соответствующими государственными структурами для возмещения разницы в оплате услуг (работ) по настоящему Договору, в т.ч. коммунальных услуг для Собственника, гражданина, плата которого законодательно установлена ниже платы по настоящему Договору</w:t>
      </w:r>
      <w:r w:rsidR="002B0F45">
        <w:rPr>
          <w:color w:val="C00000"/>
          <w:sz w:val="20"/>
          <w:szCs w:val="20"/>
        </w:rPr>
        <w:t>,</w:t>
      </w:r>
      <w:r w:rsidRPr="00742A92">
        <w:rPr>
          <w:color w:val="C00000"/>
          <w:sz w:val="20"/>
          <w:szCs w:val="20"/>
        </w:rPr>
        <w:t xml:space="preserve"> в порядке, установленном законодательством.</w:t>
      </w:r>
    </w:p>
    <w:p w:rsidR="000F00DA" w:rsidRDefault="00742A92" w:rsidP="000F00DA">
      <w:pPr>
        <w:ind w:firstLine="567"/>
        <w:jc w:val="both"/>
        <w:rPr>
          <w:color w:val="C00000"/>
          <w:sz w:val="20"/>
          <w:szCs w:val="20"/>
        </w:rPr>
      </w:pPr>
      <w:r w:rsidRPr="00742A92">
        <w:rPr>
          <w:color w:val="C00000"/>
          <w:sz w:val="20"/>
          <w:szCs w:val="20"/>
        </w:rPr>
        <w:t>2.1.</w:t>
      </w:r>
      <w:r>
        <w:rPr>
          <w:color w:val="C00000"/>
          <w:sz w:val="20"/>
          <w:szCs w:val="20"/>
        </w:rPr>
        <w:t>27</w:t>
      </w:r>
      <w:r w:rsidRPr="00742A92">
        <w:rPr>
          <w:color w:val="C00000"/>
          <w:sz w:val="20"/>
          <w:szCs w:val="20"/>
        </w:rPr>
        <w:t>.</w:t>
      </w:r>
      <w:r>
        <w:rPr>
          <w:color w:val="C00000"/>
          <w:sz w:val="20"/>
          <w:szCs w:val="20"/>
        </w:rPr>
        <w:t xml:space="preserve"> </w:t>
      </w:r>
      <w:r w:rsidRPr="00742A92">
        <w:rPr>
          <w:color w:val="C00000"/>
          <w:sz w:val="20"/>
          <w:szCs w:val="20"/>
        </w:rPr>
        <w:t>УК обязана информировать в письменной форме Собственников жилых помещений об изменении размера платы за коммунальные услуги не позднее, чем за 10 дней до даты представления платежных документов, на основании которых будет вноситься оплата за коммунальные услуги в ином размере.</w:t>
      </w:r>
    </w:p>
    <w:p w:rsidR="000F00DA" w:rsidRDefault="00742A92" w:rsidP="000F00DA">
      <w:pPr>
        <w:ind w:firstLine="567"/>
        <w:jc w:val="both"/>
        <w:rPr>
          <w:color w:val="C00000"/>
          <w:sz w:val="20"/>
          <w:szCs w:val="20"/>
        </w:rPr>
      </w:pPr>
      <w:r w:rsidRPr="00742A92">
        <w:rPr>
          <w:color w:val="C00000"/>
          <w:sz w:val="20"/>
          <w:szCs w:val="20"/>
        </w:rPr>
        <w:t>2.1.</w:t>
      </w:r>
      <w:r>
        <w:rPr>
          <w:color w:val="C00000"/>
          <w:sz w:val="20"/>
          <w:szCs w:val="20"/>
        </w:rPr>
        <w:t>28</w:t>
      </w:r>
      <w:r w:rsidRPr="00742A92">
        <w:rPr>
          <w:color w:val="C00000"/>
          <w:sz w:val="20"/>
          <w:szCs w:val="20"/>
        </w:rPr>
        <w:t>.</w:t>
      </w:r>
      <w:r>
        <w:rPr>
          <w:color w:val="C00000"/>
          <w:sz w:val="20"/>
          <w:szCs w:val="20"/>
        </w:rPr>
        <w:t xml:space="preserve"> </w:t>
      </w:r>
      <w:r w:rsidRPr="00742A92">
        <w:rPr>
          <w:color w:val="C00000"/>
          <w:sz w:val="20"/>
          <w:szCs w:val="20"/>
        </w:rPr>
        <w:t xml:space="preserve">За 30 дней до прекращения настоящего договора передать техническую документацию на МКД и иные связанные с управлением МКД документы вновь </w:t>
      </w:r>
      <w:proofErr w:type="gramStart"/>
      <w:r w:rsidRPr="00742A92">
        <w:rPr>
          <w:color w:val="C00000"/>
          <w:sz w:val="20"/>
          <w:szCs w:val="20"/>
        </w:rPr>
        <w:t>выбранной</w:t>
      </w:r>
      <w:proofErr w:type="gramEnd"/>
      <w:r w:rsidRPr="00742A92">
        <w:rPr>
          <w:color w:val="C00000"/>
          <w:sz w:val="20"/>
          <w:szCs w:val="20"/>
        </w:rPr>
        <w:t xml:space="preserve"> УК, ТСЖ</w:t>
      </w:r>
      <w:r w:rsidR="002B0F45">
        <w:rPr>
          <w:color w:val="C00000"/>
          <w:sz w:val="20"/>
          <w:szCs w:val="20"/>
        </w:rPr>
        <w:t>, а в случае их отсутствия - председателю Совета МКД</w:t>
      </w:r>
      <w:r w:rsidRPr="00742A92">
        <w:rPr>
          <w:color w:val="C00000"/>
          <w:sz w:val="20"/>
          <w:szCs w:val="20"/>
        </w:rPr>
        <w:t>.</w:t>
      </w:r>
    </w:p>
    <w:p w:rsidR="001068DF" w:rsidRPr="003F4F20" w:rsidRDefault="001068DF" w:rsidP="001068DF">
      <w:pPr>
        <w:autoSpaceDE w:val="0"/>
        <w:autoSpaceDN w:val="0"/>
        <w:adjustRightInd w:val="0"/>
        <w:ind w:firstLine="567"/>
        <w:jc w:val="both"/>
        <w:rPr>
          <w:b/>
          <w:color w:val="00000A"/>
          <w:sz w:val="20"/>
          <w:szCs w:val="20"/>
        </w:rPr>
      </w:pPr>
      <w:r w:rsidRPr="003D2239">
        <w:rPr>
          <w:b/>
          <w:color w:val="00000A"/>
          <w:sz w:val="20"/>
          <w:szCs w:val="20"/>
        </w:rPr>
        <w:t>2.2. Собственник обязан:</w:t>
      </w:r>
    </w:p>
    <w:p w:rsidR="001068DF" w:rsidRPr="003F4F20" w:rsidRDefault="001068DF" w:rsidP="001068DF">
      <w:pPr>
        <w:autoSpaceDE w:val="0"/>
        <w:autoSpaceDN w:val="0"/>
        <w:adjustRightInd w:val="0"/>
        <w:ind w:firstLine="567"/>
        <w:jc w:val="both"/>
        <w:rPr>
          <w:color w:val="00000A"/>
          <w:sz w:val="20"/>
          <w:szCs w:val="20"/>
        </w:rPr>
      </w:pPr>
      <w:r w:rsidRPr="003F4F20">
        <w:rPr>
          <w:color w:val="00000A"/>
          <w:sz w:val="20"/>
          <w:szCs w:val="20"/>
        </w:rPr>
        <w:t>2.2.1. Вносить плату за содержание, текущий ремонт, коммунальные и прочие услуги в порядке и в сроки, предусмотренные настоящим Договором;</w:t>
      </w:r>
    </w:p>
    <w:p w:rsidR="001068DF" w:rsidRPr="003F4F20" w:rsidRDefault="001068DF" w:rsidP="001068DF">
      <w:pPr>
        <w:autoSpaceDE w:val="0"/>
        <w:autoSpaceDN w:val="0"/>
        <w:adjustRightInd w:val="0"/>
        <w:ind w:firstLine="567"/>
        <w:jc w:val="both"/>
        <w:rPr>
          <w:color w:val="00000A"/>
          <w:sz w:val="20"/>
          <w:szCs w:val="20"/>
        </w:rPr>
      </w:pPr>
      <w:r w:rsidRPr="003F4F20">
        <w:rPr>
          <w:color w:val="00000A"/>
          <w:sz w:val="20"/>
          <w:szCs w:val="20"/>
        </w:rPr>
        <w:t>2.2.2. Нести расходы по обеспечению мест общего пользования коммунальными  услугами из расчета пропорциональной доли Собственника в обще</w:t>
      </w:r>
      <w:r w:rsidR="00742A92">
        <w:rPr>
          <w:color w:val="00000A"/>
          <w:sz w:val="20"/>
          <w:szCs w:val="20"/>
        </w:rPr>
        <w:t xml:space="preserve">м </w:t>
      </w:r>
      <w:r w:rsidRPr="003F4F20">
        <w:rPr>
          <w:color w:val="00000A"/>
          <w:sz w:val="20"/>
          <w:szCs w:val="20"/>
        </w:rPr>
        <w:t xml:space="preserve">домовом имуществе. </w:t>
      </w:r>
    </w:p>
    <w:p w:rsidR="00742A92" w:rsidRDefault="000F00DA" w:rsidP="001068DF">
      <w:pPr>
        <w:autoSpaceDE w:val="0"/>
        <w:autoSpaceDN w:val="0"/>
        <w:adjustRightInd w:val="0"/>
        <w:ind w:firstLine="567"/>
        <w:jc w:val="both"/>
        <w:rPr>
          <w:color w:val="00000A"/>
          <w:sz w:val="20"/>
          <w:szCs w:val="20"/>
        </w:rPr>
      </w:pPr>
      <w:r>
        <w:rPr>
          <w:color w:val="00000A"/>
          <w:sz w:val="20"/>
          <w:szCs w:val="20"/>
        </w:rPr>
        <w:t>2.2.3. </w:t>
      </w:r>
      <w:r w:rsidR="001068DF" w:rsidRPr="00742A92">
        <w:rPr>
          <w:color w:val="00000A"/>
          <w:sz w:val="20"/>
          <w:szCs w:val="20"/>
        </w:rPr>
        <w:t>Обеспечить возможность Управляющей организации снять показания средств измерения потребления услуг (в т.ч. водо-, тепло-, электроснабжения, водоотведения);</w:t>
      </w:r>
      <w:r w:rsidR="00742A92">
        <w:rPr>
          <w:color w:val="00000A"/>
          <w:sz w:val="20"/>
          <w:szCs w:val="20"/>
        </w:rPr>
        <w:t xml:space="preserve"> </w:t>
      </w:r>
    </w:p>
    <w:p w:rsidR="001068DF" w:rsidRPr="006B0ED2" w:rsidRDefault="001068DF" w:rsidP="001068DF">
      <w:pPr>
        <w:autoSpaceDE w:val="0"/>
        <w:autoSpaceDN w:val="0"/>
        <w:adjustRightInd w:val="0"/>
        <w:ind w:firstLine="567"/>
        <w:jc w:val="both"/>
        <w:rPr>
          <w:color w:val="00000A"/>
          <w:sz w:val="20"/>
          <w:szCs w:val="20"/>
        </w:rPr>
      </w:pPr>
      <w:r>
        <w:rPr>
          <w:color w:val="00000A"/>
          <w:sz w:val="20"/>
          <w:szCs w:val="20"/>
        </w:rPr>
        <w:t>2.2.4</w:t>
      </w:r>
      <w:r w:rsidRPr="006B0ED2">
        <w:rPr>
          <w:color w:val="00000A"/>
          <w:sz w:val="20"/>
          <w:szCs w:val="20"/>
        </w:rPr>
        <w:t>.</w:t>
      </w:r>
      <w:r>
        <w:rPr>
          <w:color w:val="00000A"/>
          <w:sz w:val="20"/>
          <w:szCs w:val="20"/>
        </w:rPr>
        <w:t> </w:t>
      </w:r>
      <w:r w:rsidRPr="006B0ED2">
        <w:rPr>
          <w:color w:val="00000A"/>
          <w:sz w:val="20"/>
          <w:szCs w:val="20"/>
        </w:rPr>
        <w:t>Бережно относиться к общему имуществу, объектам благоустройства придомовой территории, зеленым насаждениям;</w:t>
      </w:r>
    </w:p>
    <w:p w:rsidR="001068DF" w:rsidRPr="006B0ED2" w:rsidRDefault="001068DF" w:rsidP="001068DF">
      <w:pPr>
        <w:autoSpaceDE w:val="0"/>
        <w:autoSpaceDN w:val="0"/>
        <w:adjustRightInd w:val="0"/>
        <w:ind w:firstLine="567"/>
        <w:jc w:val="both"/>
        <w:rPr>
          <w:color w:val="00000A"/>
          <w:sz w:val="20"/>
          <w:szCs w:val="20"/>
        </w:rPr>
      </w:pPr>
      <w:r>
        <w:rPr>
          <w:color w:val="00000A"/>
          <w:sz w:val="20"/>
          <w:szCs w:val="20"/>
        </w:rPr>
        <w:t>2.2.5</w:t>
      </w:r>
      <w:r w:rsidRPr="006B0ED2">
        <w:rPr>
          <w:color w:val="00000A"/>
          <w:sz w:val="20"/>
          <w:szCs w:val="20"/>
        </w:rPr>
        <w:t>.</w:t>
      </w:r>
      <w:r>
        <w:rPr>
          <w:color w:val="00000A"/>
          <w:sz w:val="20"/>
          <w:szCs w:val="20"/>
        </w:rPr>
        <w:t> </w:t>
      </w:r>
      <w:r w:rsidRPr="006B0ED2">
        <w:rPr>
          <w:color w:val="00000A"/>
          <w:sz w:val="20"/>
          <w:szCs w:val="20"/>
        </w:rPr>
        <w:t xml:space="preserve">За свой счет осуществлять содержание и ремонт принадлежащего </w:t>
      </w:r>
      <w:r>
        <w:rPr>
          <w:color w:val="00000A"/>
          <w:sz w:val="20"/>
          <w:szCs w:val="20"/>
        </w:rPr>
        <w:t>Собственнику</w:t>
      </w:r>
      <w:r w:rsidRPr="006B0ED2">
        <w:rPr>
          <w:color w:val="00000A"/>
          <w:sz w:val="20"/>
          <w:szCs w:val="20"/>
        </w:rPr>
        <w:t xml:space="preserve"> имущества и оборудования, находящегося внутри Помещения, не относящегося к общему имуществу;</w:t>
      </w:r>
    </w:p>
    <w:p w:rsidR="001068DF" w:rsidRPr="006B0ED2" w:rsidRDefault="001068DF" w:rsidP="001068DF">
      <w:pPr>
        <w:autoSpaceDE w:val="0"/>
        <w:autoSpaceDN w:val="0"/>
        <w:adjustRightInd w:val="0"/>
        <w:ind w:firstLine="567"/>
        <w:jc w:val="both"/>
        <w:rPr>
          <w:color w:val="00000A"/>
          <w:sz w:val="20"/>
          <w:szCs w:val="20"/>
        </w:rPr>
      </w:pPr>
      <w:r>
        <w:rPr>
          <w:color w:val="00000A"/>
          <w:sz w:val="20"/>
          <w:szCs w:val="20"/>
        </w:rPr>
        <w:t>2.2.6</w:t>
      </w:r>
      <w:r w:rsidRPr="006B0ED2">
        <w:rPr>
          <w:color w:val="00000A"/>
          <w:sz w:val="20"/>
          <w:szCs w:val="20"/>
        </w:rPr>
        <w:t>.</w:t>
      </w:r>
      <w:r w:rsidR="000F00DA">
        <w:rPr>
          <w:color w:val="00000A"/>
          <w:sz w:val="20"/>
          <w:szCs w:val="20"/>
        </w:rPr>
        <w:t> </w:t>
      </w:r>
      <w:r w:rsidRPr="006B0ED2">
        <w:rPr>
          <w:color w:val="00000A"/>
          <w:sz w:val="20"/>
          <w:szCs w:val="20"/>
        </w:rPr>
        <w:t>Соблюдать правила пожарной безопасности при пользовании электрическими, электромеханическими, газовыми и другими приборами;</w:t>
      </w:r>
    </w:p>
    <w:p w:rsidR="001068DF" w:rsidRPr="006B0ED2" w:rsidRDefault="001068DF" w:rsidP="001068DF">
      <w:pPr>
        <w:autoSpaceDE w:val="0"/>
        <w:autoSpaceDN w:val="0"/>
        <w:adjustRightInd w:val="0"/>
        <w:ind w:firstLine="567"/>
        <w:jc w:val="both"/>
        <w:rPr>
          <w:color w:val="00000A"/>
          <w:sz w:val="20"/>
          <w:szCs w:val="20"/>
        </w:rPr>
      </w:pPr>
      <w:r>
        <w:rPr>
          <w:color w:val="00000A"/>
          <w:sz w:val="20"/>
          <w:szCs w:val="20"/>
        </w:rPr>
        <w:t>2.2.7</w:t>
      </w:r>
      <w:r w:rsidRPr="006B0ED2">
        <w:rPr>
          <w:color w:val="00000A"/>
          <w:sz w:val="20"/>
          <w:szCs w:val="20"/>
        </w:rPr>
        <w:t>.</w:t>
      </w:r>
      <w:r>
        <w:rPr>
          <w:color w:val="00000A"/>
          <w:sz w:val="20"/>
          <w:szCs w:val="20"/>
        </w:rPr>
        <w:t> </w:t>
      </w:r>
      <w:r w:rsidRPr="006B0ED2">
        <w:rPr>
          <w:color w:val="00000A"/>
          <w:sz w:val="20"/>
          <w:szCs w:val="20"/>
        </w:rPr>
        <w:t>Не допускать установки самодельных предохранительных устройств, загромождения коридоров, проходов, лестничных клеток, запасных выходов;</w:t>
      </w:r>
    </w:p>
    <w:p w:rsidR="001068DF" w:rsidRPr="006B0ED2" w:rsidRDefault="001068DF" w:rsidP="001068DF">
      <w:pPr>
        <w:autoSpaceDE w:val="0"/>
        <w:autoSpaceDN w:val="0"/>
        <w:adjustRightInd w:val="0"/>
        <w:ind w:firstLine="567"/>
        <w:jc w:val="both"/>
        <w:rPr>
          <w:color w:val="00000A"/>
          <w:sz w:val="20"/>
          <w:szCs w:val="20"/>
        </w:rPr>
      </w:pPr>
      <w:r>
        <w:rPr>
          <w:color w:val="00000A"/>
          <w:sz w:val="20"/>
          <w:szCs w:val="20"/>
        </w:rPr>
        <w:t>2.2.8. </w:t>
      </w:r>
      <w:r w:rsidRPr="006B0ED2">
        <w:rPr>
          <w:color w:val="00000A"/>
          <w:sz w:val="20"/>
          <w:szCs w:val="20"/>
        </w:rPr>
        <w:t>Не</w:t>
      </w:r>
      <w:r>
        <w:rPr>
          <w:color w:val="00000A"/>
          <w:sz w:val="20"/>
          <w:szCs w:val="20"/>
        </w:rPr>
        <w:t>за</w:t>
      </w:r>
      <w:r w:rsidRPr="006B0ED2">
        <w:rPr>
          <w:color w:val="00000A"/>
          <w:sz w:val="20"/>
          <w:szCs w:val="20"/>
        </w:rPr>
        <w:t>медл</w:t>
      </w:r>
      <w:r>
        <w:rPr>
          <w:color w:val="00000A"/>
          <w:sz w:val="20"/>
          <w:szCs w:val="20"/>
        </w:rPr>
        <w:t>ительно</w:t>
      </w:r>
      <w:r w:rsidRPr="006B0ED2">
        <w:rPr>
          <w:color w:val="00000A"/>
          <w:sz w:val="20"/>
          <w:szCs w:val="20"/>
        </w:rPr>
        <w:t xml:space="preserve"> сообщать Управляющей </w:t>
      </w:r>
      <w:r>
        <w:rPr>
          <w:color w:val="00000A"/>
          <w:sz w:val="20"/>
          <w:szCs w:val="20"/>
        </w:rPr>
        <w:t xml:space="preserve">организации </w:t>
      </w:r>
      <w:r w:rsidRPr="006B0ED2">
        <w:rPr>
          <w:color w:val="00000A"/>
          <w:sz w:val="20"/>
          <w:szCs w:val="20"/>
        </w:rPr>
        <w:t>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r>
        <w:rPr>
          <w:color w:val="00000A"/>
          <w:sz w:val="20"/>
          <w:szCs w:val="20"/>
        </w:rPr>
        <w:t xml:space="preserve"> по телефону </w:t>
      </w:r>
      <w:r w:rsidR="00683A05">
        <w:rPr>
          <w:color w:val="00000A"/>
          <w:sz w:val="20"/>
          <w:szCs w:val="20"/>
        </w:rPr>
        <w:t>8-495-544-40-00 (доб. 4115), 8-926-011-61-57.</w:t>
      </w:r>
      <w:r w:rsidRPr="006B0ED2">
        <w:rPr>
          <w:color w:val="00000A"/>
          <w:sz w:val="20"/>
          <w:szCs w:val="20"/>
        </w:rPr>
        <w:t>;</w:t>
      </w:r>
    </w:p>
    <w:p w:rsidR="001068DF" w:rsidRPr="006B0ED2" w:rsidRDefault="001068DF" w:rsidP="001068DF">
      <w:pPr>
        <w:autoSpaceDE w:val="0"/>
        <w:autoSpaceDN w:val="0"/>
        <w:adjustRightInd w:val="0"/>
        <w:ind w:firstLine="567"/>
        <w:jc w:val="both"/>
        <w:rPr>
          <w:color w:val="00000A"/>
          <w:sz w:val="20"/>
          <w:szCs w:val="20"/>
        </w:rPr>
      </w:pPr>
      <w:r>
        <w:rPr>
          <w:color w:val="00000A"/>
          <w:sz w:val="20"/>
          <w:szCs w:val="20"/>
        </w:rPr>
        <w:t>2.2.9. </w:t>
      </w:r>
      <w:r w:rsidRPr="006B0ED2">
        <w:rPr>
          <w:color w:val="00000A"/>
          <w:sz w:val="20"/>
          <w:szCs w:val="20"/>
        </w:rPr>
        <w:t xml:space="preserve">Предоставить Управляющей </w:t>
      </w:r>
      <w:r>
        <w:rPr>
          <w:color w:val="00000A"/>
          <w:sz w:val="20"/>
          <w:szCs w:val="20"/>
        </w:rPr>
        <w:t>организации</w:t>
      </w:r>
      <w:r w:rsidRPr="006B0ED2">
        <w:rPr>
          <w:color w:val="00000A"/>
          <w:sz w:val="20"/>
          <w:szCs w:val="20"/>
        </w:rPr>
        <w:t xml:space="preserve"> информацию о представителях </w:t>
      </w:r>
      <w:r>
        <w:rPr>
          <w:color w:val="00000A"/>
          <w:sz w:val="20"/>
          <w:szCs w:val="20"/>
        </w:rPr>
        <w:t>Собственника</w:t>
      </w:r>
      <w:r w:rsidRPr="006B0ED2">
        <w:rPr>
          <w:color w:val="00000A"/>
          <w:sz w:val="20"/>
          <w:szCs w:val="20"/>
        </w:rPr>
        <w:t xml:space="preserve"> (контактные телефоны, адреса), имеющих доступ в помещени</w:t>
      </w:r>
      <w:r>
        <w:rPr>
          <w:color w:val="00000A"/>
          <w:sz w:val="20"/>
          <w:szCs w:val="20"/>
        </w:rPr>
        <w:t>я МКД</w:t>
      </w:r>
      <w:r w:rsidRPr="006B0ED2">
        <w:rPr>
          <w:color w:val="00000A"/>
          <w:sz w:val="20"/>
          <w:szCs w:val="20"/>
        </w:rPr>
        <w:t xml:space="preserve"> на случай проведения аварийных работ, в течение 5 дней с момента заключения </w:t>
      </w:r>
      <w:r w:rsidR="008F4478">
        <w:rPr>
          <w:color w:val="00000A"/>
          <w:sz w:val="20"/>
          <w:szCs w:val="20"/>
        </w:rPr>
        <w:t>Д</w:t>
      </w:r>
      <w:r w:rsidRPr="006B0ED2">
        <w:rPr>
          <w:color w:val="00000A"/>
          <w:sz w:val="20"/>
          <w:szCs w:val="20"/>
        </w:rPr>
        <w:t>оговора;</w:t>
      </w:r>
    </w:p>
    <w:p w:rsidR="001068DF" w:rsidRPr="006B0ED2" w:rsidRDefault="001068DF" w:rsidP="001068DF">
      <w:pPr>
        <w:autoSpaceDE w:val="0"/>
        <w:autoSpaceDN w:val="0"/>
        <w:adjustRightInd w:val="0"/>
        <w:ind w:firstLine="567"/>
        <w:jc w:val="both"/>
        <w:rPr>
          <w:color w:val="00000A"/>
          <w:sz w:val="20"/>
          <w:szCs w:val="20"/>
        </w:rPr>
      </w:pPr>
      <w:r>
        <w:rPr>
          <w:color w:val="00000A"/>
          <w:sz w:val="20"/>
          <w:szCs w:val="20"/>
        </w:rPr>
        <w:t>2.2.10</w:t>
      </w:r>
      <w:r w:rsidRPr="006B0ED2">
        <w:rPr>
          <w:color w:val="00000A"/>
          <w:sz w:val="20"/>
          <w:szCs w:val="20"/>
        </w:rPr>
        <w:t>.</w:t>
      </w:r>
      <w:r>
        <w:rPr>
          <w:color w:val="00000A"/>
          <w:sz w:val="20"/>
          <w:szCs w:val="20"/>
        </w:rPr>
        <w:t> </w:t>
      </w:r>
      <w:r w:rsidRPr="006B0ED2">
        <w:rPr>
          <w:color w:val="00000A"/>
          <w:sz w:val="20"/>
          <w:szCs w:val="20"/>
        </w:rPr>
        <w:t>Допускать в помещени</w:t>
      </w:r>
      <w:r>
        <w:rPr>
          <w:color w:val="00000A"/>
          <w:sz w:val="20"/>
          <w:szCs w:val="20"/>
        </w:rPr>
        <w:t>я МКД</w:t>
      </w:r>
      <w:r w:rsidRPr="006B0ED2">
        <w:rPr>
          <w:color w:val="00000A"/>
          <w:sz w:val="20"/>
          <w:szCs w:val="20"/>
        </w:rPr>
        <w:t xml:space="preserve"> должностных лиц предприятий и организаций, имеющих право проведения работ с установками электро-, тепло-, водоснабжения, канализации для проведения профилактических работ, текущего и капитального ремонта, устранения аварий, осмотра инженерного оборудования, приборов учета и контроля;</w:t>
      </w:r>
    </w:p>
    <w:p w:rsidR="001068DF" w:rsidRPr="0068181B" w:rsidRDefault="001068DF" w:rsidP="001068DF">
      <w:pPr>
        <w:autoSpaceDE w:val="0"/>
        <w:autoSpaceDN w:val="0"/>
        <w:adjustRightInd w:val="0"/>
        <w:ind w:firstLine="567"/>
        <w:jc w:val="both"/>
        <w:rPr>
          <w:color w:val="00000A"/>
          <w:sz w:val="20"/>
          <w:szCs w:val="20"/>
        </w:rPr>
      </w:pPr>
      <w:r w:rsidRPr="00657AE4">
        <w:rPr>
          <w:color w:val="00000A"/>
          <w:sz w:val="20"/>
          <w:szCs w:val="20"/>
        </w:rPr>
        <w:t>2.2.</w:t>
      </w:r>
      <w:r>
        <w:rPr>
          <w:color w:val="00000A"/>
          <w:sz w:val="20"/>
          <w:szCs w:val="20"/>
        </w:rPr>
        <w:t>11</w:t>
      </w:r>
      <w:r w:rsidRPr="00657AE4">
        <w:rPr>
          <w:color w:val="00000A"/>
          <w:sz w:val="20"/>
          <w:szCs w:val="20"/>
        </w:rPr>
        <w:t>. </w:t>
      </w:r>
      <w:r w:rsidRPr="0068181B">
        <w:rPr>
          <w:color w:val="00000A"/>
          <w:sz w:val="20"/>
          <w:szCs w:val="20"/>
        </w:rPr>
        <w:t xml:space="preserve">При проведении общестроительных, монтажных и отделочных работ при перепланировке и переустройстве принадлежащего </w:t>
      </w:r>
      <w:r>
        <w:rPr>
          <w:color w:val="00000A"/>
          <w:sz w:val="20"/>
          <w:szCs w:val="20"/>
        </w:rPr>
        <w:t>Собственнику</w:t>
      </w:r>
      <w:r w:rsidRPr="0068181B">
        <w:rPr>
          <w:color w:val="00000A"/>
          <w:sz w:val="20"/>
          <w:szCs w:val="20"/>
        </w:rPr>
        <w:t xml:space="preserve"> помещения руководствоваться действующим законодательством РФ.</w:t>
      </w:r>
    </w:p>
    <w:p w:rsidR="001068DF" w:rsidRPr="003F4F20" w:rsidRDefault="001068DF" w:rsidP="001068DF">
      <w:pPr>
        <w:autoSpaceDE w:val="0"/>
        <w:autoSpaceDN w:val="0"/>
        <w:adjustRightInd w:val="0"/>
        <w:ind w:firstLine="567"/>
        <w:jc w:val="both"/>
        <w:rPr>
          <w:color w:val="00000A"/>
          <w:sz w:val="20"/>
          <w:szCs w:val="20"/>
        </w:rPr>
      </w:pPr>
      <w:r w:rsidRPr="003F4F20">
        <w:rPr>
          <w:color w:val="00000A"/>
          <w:sz w:val="20"/>
          <w:szCs w:val="20"/>
        </w:rPr>
        <w:t>2.2.1</w:t>
      </w:r>
      <w:r>
        <w:rPr>
          <w:color w:val="00000A"/>
          <w:sz w:val="20"/>
          <w:szCs w:val="20"/>
        </w:rPr>
        <w:t>2</w:t>
      </w:r>
      <w:r w:rsidRPr="003F4F20">
        <w:rPr>
          <w:color w:val="00000A"/>
          <w:sz w:val="20"/>
          <w:szCs w:val="20"/>
        </w:rPr>
        <w:t>. </w:t>
      </w:r>
      <w:r w:rsidRPr="003E519D">
        <w:rPr>
          <w:sz w:val="20"/>
          <w:szCs w:val="20"/>
        </w:rPr>
        <w:t xml:space="preserve">Соблюдать правила пользования лифтами, размещенные в лифтовых </w:t>
      </w:r>
      <w:r>
        <w:rPr>
          <w:sz w:val="20"/>
          <w:szCs w:val="20"/>
        </w:rPr>
        <w:t>кабинах</w:t>
      </w:r>
      <w:r w:rsidRPr="003E519D">
        <w:rPr>
          <w:sz w:val="20"/>
          <w:szCs w:val="20"/>
        </w:rPr>
        <w:t xml:space="preserve"> в подъездах дома</w:t>
      </w:r>
      <w:r>
        <w:rPr>
          <w:sz w:val="20"/>
          <w:szCs w:val="20"/>
        </w:rPr>
        <w:t>.</w:t>
      </w:r>
    </w:p>
    <w:p w:rsidR="001068DF" w:rsidRPr="003F4F20" w:rsidRDefault="001068DF" w:rsidP="001068DF">
      <w:pPr>
        <w:autoSpaceDE w:val="0"/>
        <w:autoSpaceDN w:val="0"/>
        <w:adjustRightInd w:val="0"/>
        <w:ind w:firstLine="567"/>
        <w:jc w:val="both"/>
        <w:rPr>
          <w:color w:val="00000A"/>
          <w:sz w:val="20"/>
          <w:szCs w:val="20"/>
        </w:rPr>
      </w:pPr>
      <w:r w:rsidRPr="003F4F20">
        <w:rPr>
          <w:color w:val="00000A"/>
          <w:sz w:val="20"/>
          <w:szCs w:val="20"/>
        </w:rPr>
        <w:t>2.2.1</w:t>
      </w:r>
      <w:r>
        <w:rPr>
          <w:color w:val="00000A"/>
          <w:sz w:val="20"/>
          <w:szCs w:val="20"/>
        </w:rPr>
        <w:t>3.</w:t>
      </w:r>
      <w:r w:rsidRPr="003F4F20">
        <w:rPr>
          <w:color w:val="00000A"/>
          <w:sz w:val="20"/>
          <w:szCs w:val="20"/>
        </w:rPr>
        <w:t> </w:t>
      </w:r>
      <w:r w:rsidRPr="003F4F20">
        <w:rPr>
          <w:spacing w:val="-5"/>
          <w:sz w:val="20"/>
          <w:szCs w:val="20"/>
        </w:rPr>
        <w:t xml:space="preserve">Вести учет потребления коммунальных ресурсов (при наличии приборов учета ресурсов) и ежемесячно предоставлять данные в </w:t>
      </w:r>
      <w:r>
        <w:rPr>
          <w:spacing w:val="-5"/>
          <w:sz w:val="20"/>
          <w:szCs w:val="20"/>
        </w:rPr>
        <w:t>расчетный отдел</w:t>
      </w:r>
      <w:r w:rsidRPr="003F4F20">
        <w:rPr>
          <w:spacing w:val="-5"/>
          <w:sz w:val="20"/>
          <w:szCs w:val="20"/>
        </w:rPr>
        <w:t xml:space="preserve"> Управляющей организации.</w:t>
      </w:r>
    </w:p>
    <w:p w:rsidR="002F44D0" w:rsidRDefault="001068DF" w:rsidP="001068DF">
      <w:pPr>
        <w:autoSpaceDE w:val="0"/>
        <w:autoSpaceDN w:val="0"/>
        <w:adjustRightInd w:val="0"/>
        <w:ind w:firstLine="567"/>
        <w:jc w:val="both"/>
        <w:rPr>
          <w:color w:val="00000A"/>
          <w:sz w:val="20"/>
          <w:szCs w:val="20"/>
        </w:rPr>
      </w:pPr>
      <w:r w:rsidRPr="00742A92">
        <w:rPr>
          <w:color w:val="00000A"/>
          <w:sz w:val="20"/>
          <w:szCs w:val="20"/>
          <w:highlight w:val="cyan"/>
        </w:rPr>
        <w:t>2.2.14. Нести ответственность за сохранность приборов учета, пломб и достоверность снятия показаний.</w:t>
      </w:r>
      <w:r w:rsidR="00742A92">
        <w:rPr>
          <w:color w:val="00000A"/>
          <w:sz w:val="20"/>
          <w:szCs w:val="20"/>
        </w:rPr>
        <w:t xml:space="preserve"> </w:t>
      </w:r>
    </w:p>
    <w:p w:rsidR="001068DF" w:rsidRPr="00B50E72" w:rsidRDefault="001068DF" w:rsidP="001068DF">
      <w:pPr>
        <w:autoSpaceDE w:val="0"/>
        <w:autoSpaceDN w:val="0"/>
        <w:adjustRightInd w:val="0"/>
        <w:ind w:firstLine="567"/>
        <w:jc w:val="both"/>
        <w:rPr>
          <w:color w:val="00000A"/>
          <w:sz w:val="20"/>
          <w:szCs w:val="20"/>
        </w:rPr>
      </w:pPr>
      <w:r w:rsidRPr="00B50E72">
        <w:rPr>
          <w:color w:val="00000A"/>
          <w:sz w:val="20"/>
          <w:szCs w:val="20"/>
        </w:rPr>
        <w:t>2.2.15. Не парковать автомашины на придомовой территории в неустановленных местах.</w:t>
      </w:r>
    </w:p>
    <w:p w:rsidR="001068DF" w:rsidRDefault="001068DF" w:rsidP="001068DF">
      <w:pPr>
        <w:autoSpaceDE w:val="0"/>
        <w:autoSpaceDN w:val="0"/>
        <w:adjustRightInd w:val="0"/>
        <w:ind w:firstLine="567"/>
        <w:jc w:val="both"/>
        <w:rPr>
          <w:color w:val="00000A"/>
          <w:sz w:val="20"/>
          <w:szCs w:val="20"/>
        </w:rPr>
      </w:pPr>
      <w:r w:rsidRPr="00B50E72">
        <w:rPr>
          <w:color w:val="00000A"/>
          <w:sz w:val="20"/>
          <w:szCs w:val="20"/>
        </w:rPr>
        <w:t xml:space="preserve">2.2.16. </w:t>
      </w:r>
      <w:r w:rsidRPr="00E14B2B">
        <w:rPr>
          <w:color w:val="00000A"/>
          <w:sz w:val="20"/>
          <w:szCs w:val="20"/>
        </w:rPr>
        <w:t>Собственник обязан представить в Управляющую организацию копии правоустанавливающих документов на занимаемое помещение. Копии предоставленных документов остаются у Управляющей организации</w:t>
      </w:r>
      <w:r>
        <w:rPr>
          <w:color w:val="00000A"/>
          <w:sz w:val="20"/>
          <w:szCs w:val="20"/>
        </w:rPr>
        <w:t>.</w:t>
      </w:r>
    </w:p>
    <w:p w:rsidR="001068DF" w:rsidRPr="00B50E72" w:rsidRDefault="001068DF" w:rsidP="001068DF">
      <w:pPr>
        <w:autoSpaceDE w:val="0"/>
        <w:autoSpaceDN w:val="0"/>
        <w:adjustRightInd w:val="0"/>
        <w:ind w:firstLine="567"/>
        <w:jc w:val="both"/>
        <w:rPr>
          <w:color w:val="00000A"/>
          <w:sz w:val="20"/>
          <w:szCs w:val="20"/>
        </w:rPr>
      </w:pPr>
      <w:r w:rsidRPr="003F4F20">
        <w:rPr>
          <w:color w:val="00000A"/>
          <w:sz w:val="20"/>
          <w:szCs w:val="20"/>
        </w:rPr>
        <w:t>2.2.1</w:t>
      </w:r>
      <w:r>
        <w:rPr>
          <w:color w:val="00000A"/>
          <w:sz w:val="20"/>
          <w:szCs w:val="20"/>
        </w:rPr>
        <w:t>7</w:t>
      </w:r>
      <w:r w:rsidRPr="003F4F20">
        <w:rPr>
          <w:color w:val="00000A"/>
          <w:sz w:val="20"/>
          <w:szCs w:val="20"/>
        </w:rPr>
        <w:t xml:space="preserve">. </w:t>
      </w:r>
      <w:r>
        <w:rPr>
          <w:color w:val="00000A"/>
          <w:sz w:val="20"/>
          <w:szCs w:val="20"/>
        </w:rPr>
        <w:t>Своевременно проводить поверку и при необходимости ремонт</w:t>
      </w:r>
      <w:r w:rsidRPr="00B50E72">
        <w:rPr>
          <w:color w:val="00000A"/>
          <w:sz w:val="20"/>
          <w:szCs w:val="20"/>
        </w:rPr>
        <w:t xml:space="preserve"> индивидуальных приборов учета коммунальных ресурсов.</w:t>
      </w:r>
    </w:p>
    <w:p w:rsidR="001068DF" w:rsidRPr="00B50E72" w:rsidRDefault="001068DF" w:rsidP="001068DF">
      <w:pPr>
        <w:autoSpaceDE w:val="0"/>
        <w:autoSpaceDN w:val="0"/>
        <w:adjustRightInd w:val="0"/>
        <w:ind w:firstLine="567"/>
        <w:jc w:val="both"/>
        <w:rPr>
          <w:color w:val="00000A"/>
          <w:sz w:val="20"/>
          <w:szCs w:val="20"/>
        </w:rPr>
      </w:pPr>
      <w:r w:rsidRPr="00B50E72">
        <w:rPr>
          <w:color w:val="00000A"/>
          <w:sz w:val="20"/>
          <w:szCs w:val="20"/>
        </w:rPr>
        <w:t xml:space="preserve">2.2.18. </w:t>
      </w:r>
      <w:r w:rsidRPr="00E14B2B">
        <w:rPr>
          <w:color w:val="00000A"/>
          <w:sz w:val="20"/>
          <w:szCs w:val="20"/>
        </w:rPr>
        <w:t>При проведении ремонтно-строительных работ соблюдать требования, установленные действующим законодательством</w:t>
      </w:r>
      <w:r w:rsidRPr="00B50E72">
        <w:rPr>
          <w:color w:val="00000A"/>
          <w:sz w:val="20"/>
          <w:szCs w:val="20"/>
        </w:rPr>
        <w:t>.</w:t>
      </w:r>
    </w:p>
    <w:p w:rsidR="001068DF" w:rsidRDefault="001068DF" w:rsidP="001068DF">
      <w:pPr>
        <w:autoSpaceDE w:val="0"/>
        <w:autoSpaceDN w:val="0"/>
        <w:adjustRightInd w:val="0"/>
        <w:ind w:firstLine="567"/>
        <w:jc w:val="both"/>
        <w:rPr>
          <w:color w:val="00000A"/>
          <w:sz w:val="20"/>
          <w:szCs w:val="20"/>
        </w:rPr>
      </w:pPr>
      <w:r w:rsidRPr="00B50E72">
        <w:rPr>
          <w:color w:val="00000A"/>
          <w:sz w:val="20"/>
          <w:szCs w:val="20"/>
        </w:rPr>
        <w:t>2.2.19. Соблюдать Правила пользования жилыми и нежилыми помещениями, содержания общего имущества, а также соблюдения санитарных, технических и других установленных жилищным законодательством норм содержания жилого дома и придомовой территории.</w:t>
      </w:r>
    </w:p>
    <w:p w:rsidR="00742A92" w:rsidRPr="00742A92" w:rsidRDefault="00742A92" w:rsidP="00742A92">
      <w:pPr>
        <w:ind w:firstLine="567"/>
        <w:jc w:val="both"/>
        <w:rPr>
          <w:color w:val="C00000"/>
          <w:sz w:val="20"/>
          <w:szCs w:val="20"/>
        </w:rPr>
      </w:pPr>
      <w:r w:rsidRPr="00742A92">
        <w:rPr>
          <w:color w:val="C00000"/>
          <w:sz w:val="20"/>
          <w:szCs w:val="20"/>
        </w:rPr>
        <w:t>2.2.20. Соблюдать чистоту и порядок в местах общего пользования, выносить бытовые и другие отходы в специально установленные для этого места.</w:t>
      </w:r>
    </w:p>
    <w:p w:rsidR="001068DF" w:rsidRPr="0068181B" w:rsidRDefault="001068DF" w:rsidP="001068DF">
      <w:pPr>
        <w:ind w:firstLine="567"/>
        <w:jc w:val="both"/>
        <w:rPr>
          <w:b/>
          <w:noProof/>
          <w:sz w:val="20"/>
          <w:szCs w:val="20"/>
        </w:rPr>
      </w:pPr>
      <w:bookmarkStart w:id="5" w:name="sub_42"/>
      <w:bookmarkEnd w:id="4"/>
      <w:r>
        <w:rPr>
          <w:b/>
          <w:sz w:val="20"/>
          <w:szCs w:val="20"/>
        </w:rPr>
        <w:t>2</w:t>
      </w:r>
      <w:r w:rsidRPr="0068181B">
        <w:rPr>
          <w:b/>
          <w:noProof/>
          <w:sz w:val="20"/>
          <w:szCs w:val="20"/>
        </w:rPr>
        <w:t xml:space="preserve">.3. </w:t>
      </w:r>
      <w:r w:rsidRPr="0068181B">
        <w:rPr>
          <w:b/>
          <w:sz w:val="20"/>
          <w:szCs w:val="20"/>
        </w:rPr>
        <w:t>Управляющая</w:t>
      </w:r>
      <w:r w:rsidRPr="0068181B">
        <w:rPr>
          <w:b/>
          <w:noProof/>
          <w:sz w:val="20"/>
          <w:szCs w:val="20"/>
        </w:rPr>
        <w:t xml:space="preserve"> организация вправе:</w:t>
      </w:r>
      <w:bookmarkStart w:id="6" w:name="sub_421"/>
      <w:bookmarkEnd w:id="5"/>
    </w:p>
    <w:p w:rsidR="001068DF" w:rsidRPr="003F4F20" w:rsidRDefault="001068DF" w:rsidP="001068DF">
      <w:pPr>
        <w:autoSpaceDE w:val="0"/>
        <w:autoSpaceDN w:val="0"/>
        <w:adjustRightInd w:val="0"/>
        <w:ind w:firstLine="567"/>
        <w:jc w:val="both"/>
        <w:rPr>
          <w:color w:val="00000A"/>
          <w:sz w:val="20"/>
          <w:szCs w:val="20"/>
        </w:rPr>
      </w:pPr>
      <w:r w:rsidRPr="003F4F20">
        <w:rPr>
          <w:color w:val="00000A"/>
          <w:sz w:val="20"/>
          <w:szCs w:val="20"/>
        </w:rPr>
        <w:lastRenderedPageBreak/>
        <w:t xml:space="preserve">2.3.1. Принимать от Собственника плату за содержание и ремонт общего имущества, а также оказанные коммунальные </w:t>
      </w:r>
      <w:r>
        <w:rPr>
          <w:color w:val="00000A"/>
          <w:sz w:val="20"/>
          <w:szCs w:val="20"/>
        </w:rPr>
        <w:t xml:space="preserve">и дополнительные </w:t>
      </w:r>
      <w:r w:rsidRPr="003F4F20">
        <w:rPr>
          <w:color w:val="00000A"/>
          <w:sz w:val="20"/>
          <w:szCs w:val="20"/>
        </w:rPr>
        <w:t>услуги.</w:t>
      </w:r>
    </w:p>
    <w:p w:rsidR="001068DF" w:rsidRPr="003F4F20" w:rsidRDefault="001068DF" w:rsidP="001068DF">
      <w:pPr>
        <w:autoSpaceDE w:val="0"/>
        <w:autoSpaceDN w:val="0"/>
        <w:adjustRightInd w:val="0"/>
        <w:ind w:firstLine="567"/>
        <w:jc w:val="both"/>
        <w:rPr>
          <w:color w:val="00000A"/>
          <w:sz w:val="20"/>
          <w:szCs w:val="20"/>
        </w:rPr>
      </w:pPr>
      <w:r w:rsidRPr="003F4F20">
        <w:rPr>
          <w:color w:val="00000A"/>
          <w:sz w:val="20"/>
          <w:szCs w:val="20"/>
        </w:rPr>
        <w:t xml:space="preserve">2.3.2. Требовать внесения платы за выполненные работы по содержанию и ремонту </w:t>
      </w:r>
      <w:r>
        <w:rPr>
          <w:color w:val="00000A"/>
          <w:sz w:val="20"/>
          <w:szCs w:val="20"/>
        </w:rPr>
        <w:t>МКД</w:t>
      </w:r>
      <w:r w:rsidRPr="003F4F20">
        <w:rPr>
          <w:color w:val="00000A"/>
          <w:sz w:val="20"/>
          <w:szCs w:val="20"/>
        </w:rPr>
        <w:t xml:space="preserve">, оказание коммунальных </w:t>
      </w:r>
      <w:r>
        <w:rPr>
          <w:color w:val="00000A"/>
          <w:sz w:val="20"/>
          <w:szCs w:val="20"/>
        </w:rPr>
        <w:t xml:space="preserve">и дополнительных </w:t>
      </w:r>
      <w:r w:rsidRPr="003F4F20">
        <w:rPr>
          <w:color w:val="00000A"/>
          <w:sz w:val="20"/>
          <w:szCs w:val="20"/>
        </w:rPr>
        <w:t>услуг от лиц, принявших помещения в данном доме по передаточному акту, с момента такой передачи, собственников помещения, принимать меры по взысканию задолженности, а также начисление пени в соответствии с действующим законодательством РФ.</w:t>
      </w:r>
    </w:p>
    <w:p w:rsidR="001068DF" w:rsidRPr="003F4F20" w:rsidRDefault="001068DF" w:rsidP="001068DF">
      <w:pPr>
        <w:autoSpaceDE w:val="0"/>
        <w:autoSpaceDN w:val="0"/>
        <w:adjustRightInd w:val="0"/>
        <w:ind w:firstLine="567"/>
        <w:jc w:val="both"/>
        <w:rPr>
          <w:color w:val="00000A"/>
          <w:sz w:val="20"/>
          <w:szCs w:val="20"/>
        </w:rPr>
      </w:pPr>
      <w:r w:rsidRPr="003F4F20">
        <w:rPr>
          <w:color w:val="00000A"/>
          <w:sz w:val="20"/>
          <w:szCs w:val="20"/>
        </w:rPr>
        <w:t xml:space="preserve">2.3.3. Требовать допуска в занимаемое </w:t>
      </w:r>
      <w:r>
        <w:rPr>
          <w:color w:val="00000A"/>
          <w:sz w:val="20"/>
          <w:szCs w:val="20"/>
        </w:rPr>
        <w:t>Собственником</w:t>
      </w:r>
      <w:r w:rsidRPr="003F4F20">
        <w:rPr>
          <w:color w:val="00000A"/>
          <w:sz w:val="20"/>
          <w:szCs w:val="20"/>
        </w:rPr>
        <w:t xml:space="preserve"> помещение, работников или представителей Управляющей организации (в том числе работников аварийных служб) в заранее согласованное время для осмотра технического и санитарного состояния внутриквартирного оборудования, относящегося к общему имуществу и выполнения необходимых ремонтных работ, а для ликвидации аварий – в любое время.</w:t>
      </w:r>
    </w:p>
    <w:p w:rsidR="001068DF" w:rsidRPr="003F4F20" w:rsidRDefault="001068DF" w:rsidP="001068DF">
      <w:pPr>
        <w:autoSpaceDE w:val="0"/>
        <w:autoSpaceDN w:val="0"/>
        <w:adjustRightInd w:val="0"/>
        <w:ind w:firstLine="567"/>
        <w:jc w:val="both"/>
        <w:rPr>
          <w:color w:val="00000A"/>
          <w:sz w:val="20"/>
          <w:szCs w:val="20"/>
        </w:rPr>
      </w:pPr>
      <w:r w:rsidRPr="003F4F20">
        <w:rPr>
          <w:color w:val="00000A"/>
          <w:sz w:val="20"/>
          <w:szCs w:val="20"/>
        </w:rPr>
        <w:t xml:space="preserve">2.3.4. Требовать </w:t>
      </w:r>
      <w:r>
        <w:rPr>
          <w:color w:val="00000A"/>
          <w:sz w:val="20"/>
          <w:szCs w:val="20"/>
        </w:rPr>
        <w:t>от Собственников и нанимателей помещений</w:t>
      </w:r>
      <w:r w:rsidRPr="003F4F20">
        <w:rPr>
          <w:color w:val="00000A"/>
          <w:sz w:val="20"/>
          <w:szCs w:val="20"/>
        </w:rPr>
        <w:t xml:space="preserve"> полного возмещения ущерба, причиненного по их вине общему имуществу, в случае невыполнения обязанности допускать в занимаемое ими помещение работников и представителей исполнителя (в том числе аварийных служб).</w:t>
      </w:r>
    </w:p>
    <w:p w:rsidR="001068DF" w:rsidRPr="003F4F20" w:rsidRDefault="001068DF" w:rsidP="001068DF">
      <w:pPr>
        <w:autoSpaceDE w:val="0"/>
        <w:autoSpaceDN w:val="0"/>
        <w:adjustRightInd w:val="0"/>
        <w:ind w:firstLine="567"/>
        <w:jc w:val="both"/>
        <w:rPr>
          <w:color w:val="00000A"/>
          <w:sz w:val="20"/>
          <w:szCs w:val="20"/>
        </w:rPr>
      </w:pPr>
      <w:r w:rsidRPr="003F4F20">
        <w:rPr>
          <w:color w:val="00000A"/>
          <w:sz w:val="20"/>
          <w:szCs w:val="20"/>
        </w:rPr>
        <w:t xml:space="preserve">2.3.5. Организовывать проверку правильности учета потребления ресурсов согласно показаниям приборов учета. В случае несоответствия данных, предоставленных </w:t>
      </w:r>
      <w:r>
        <w:rPr>
          <w:color w:val="00000A"/>
          <w:sz w:val="20"/>
          <w:szCs w:val="20"/>
        </w:rPr>
        <w:t>Собственником/нанимателем</w:t>
      </w:r>
      <w:r w:rsidRPr="003F4F20">
        <w:rPr>
          <w:color w:val="00000A"/>
          <w:sz w:val="20"/>
          <w:szCs w:val="20"/>
        </w:rPr>
        <w:t xml:space="preserve"> проводить перерасчет размера платы предоставления услуг на основании фактических показаний приборов учета. </w:t>
      </w:r>
    </w:p>
    <w:p w:rsidR="000F00DA" w:rsidRDefault="001068DF" w:rsidP="000F00DA">
      <w:pPr>
        <w:autoSpaceDE w:val="0"/>
        <w:autoSpaceDN w:val="0"/>
        <w:adjustRightInd w:val="0"/>
        <w:ind w:firstLine="567"/>
        <w:jc w:val="both"/>
        <w:rPr>
          <w:color w:val="00000A"/>
          <w:sz w:val="20"/>
          <w:szCs w:val="20"/>
        </w:rPr>
      </w:pPr>
      <w:r w:rsidRPr="003F4F20">
        <w:rPr>
          <w:color w:val="00000A"/>
          <w:sz w:val="20"/>
          <w:szCs w:val="20"/>
        </w:rPr>
        <w:t>2.3.6. Проводить проверку работы установленных приборов учета и сохранности пломб.</w:t>
      </w:r>
    </w:p>
    <w:p w:rsidR="000F00DA" w:rsidRDefault="001068DF" w:rsidP="000F00DA">
      <w:pPr>
        <w:autoSpaceDE w:val="0"/>
        <w:autoSpaceDN w:val="0"/>
        <w:adjustRightInd w:val="0"/>
        <w:ind w:firstLine="567"/>
        <w:jc w:val="both"/>
        <w:rPr>
          <w:color w:val="00000A"/>
          <w:sz w:val="20"/>
          <w:szCs w:val="20"/>
        </w:rPr>
      </w:pPr>
      <w:r w:rsidRPr="003F4F20">
        <w:rPr>
          <w:color w:val="00000A"/>
          <w:sz w:val="20"/>
          <w:szCs w:val="20"/>
        </w:rPr>
        <w:t>2.3.7.</w:t>
      </w:r>
      <w:r w:rsidRPr="003F4F20">
        <w:rPr>
          <w:sz w:val="20"/>
          <w:szCs w:val="20"/>
        </w:rPr>
        <w:t xml:space="preserve"> Распоряжаться в установленном законном порядке</w:t>
      </w:r>
      <w:r w:rsidR="008F4478">
        <w:rPr>
          <w:sz w:val="20"/>
          <w:szCs w:val="20"/>
        </w:rPr>
        <w:t xml:space="preserve"> и с учетом ограничений, установленных настоящим Договором,</w:t>
      </w:r>
      <w:r w:rsidRPr="003F4F20">
        <w:rPr>
          <w:sz w:val="20"/>
          <w:szCs w:val="20"/>
        </w:rPr>
        <w:t xml:space="preserve"> общим домовым имуществом многоквартирного дома, при этом  полученные средства направлять на покрытие дополнительных расходов по эксплуатации, содержанию и ремонту дома.</w:t>
      </w:r>
    </w:p>
    <w:p w:rsidR="000F00DA" w:rsidRDefault="001068DF" w:rsidP="000F00DA">
      <w:pPr>
        <w:autoSpaceDE w:val="0"/>
        <w:autoSpaceDN w:val="0"/>
        <w:adjustRightInd w:val="0"/>
        <w:ind w:firstLine="567"/>
        <w:jc w:val="both"/>
        <w:rPr>
          <w:color w:val="00000A"/>
          <w:sz w:val="20"/>
          <w:szCs w:val="20"/>
        </w:rPr>
      </w:pPr>
      <w:r w:rsidRPr="003F4F20">
        <w:rPr>
          <w:sz w:val="20"/>
          <w:szCs w:val="20"/>
        </w:rPr>
        <w:t>2.3.8. Ограничивать или приостанавливать подачу Собственнику по своему выбору коммунальных ресурсов в случае неполной оплаты Собственником одной или нескольких коммунальных услуг в порядке, установленном  действующим законодательством РФ.</w:t>
      </w:r>
    </w:p>
    <w:p w:rsidR="001068DF" w:rsidRPr="000F00DA" w:rsidRDefault="001068DF" w:rsidP="000F00DA">
      <w:pPr>
        <w:autoSpaceDE w:val="0"/>
        <w:autoSpaceDN w:val="0"/>
        <w:adjustRightInd w:val="0"/>
        <w:ind w:firstLine="567"/>
        <w:jc w:val="both"/>
        <w:rPr>
          <w:color w:val="00000A"/>
          <w:sz w:val="20"/>
          <w:szCs w:val="20"/>
        </w:rPr>
      </w:pPr>
      <w:r w:rsidRPr="003F4F20">
        <w:rPr>
          <w:sz w:val="20"/>
          <w:szCs w:val="20"/>
        </w:rPr>
        <w:t xml:space="preserve">2.3.9. Организовывать общее собрание собственников помещений в </w:t>
      </w:r>
      <w:r>
        <w:rPr>
          <w:sz w:val="20"/>
          <w:szCs w:val="20"/>
        </w:rPr>
        <w:t>МКД</w:t>
      </w:r>
      <w:r w:rsidRPr="003F4F20">
        <w:rPr>
          <w:sz w:val="20"/>
          <w:szCs w:val="20"/>
        </w:rPr>
        <w:t xml:space="preserve"> с целью рассмотрения вопросов</w:t>
      </w:r>
      <w:r w:rsidR="008F4478">
        <w:rPr>
          <w:sz w:val="20"/>
          <w:szCs w:val="20"/>
        </w:rPr>
        <w:t>,</w:t>
      </w:r>
      <w:r>
        <w:rPr>
          <w:sz w:val="20"/>
          <w:szCs w:val="20"/>
        </w:rPr>
        <w:t xml:space="preserve"> связанных с управлением домом.</w:t>
      </w:r>
    </w:p>
    <w:p w:rsidR="001068DF" w:rsidRPr="0068181B" w:rsidRDefault="001068DF" w:rsidP="001068DF">
      <w:pPr>
        <w:autoSpaceDE w:val="0"/>
        <w:autoSpaceDN w:val="0"/>
        <w:adjustRightInd w:val="0"/>
        <w:ind w:firstLine="567"/>
        <w:jc w:val="both"/>
        <w:rPr>
          <w:b/>
          <w:color w:val="00000A"/>
          <w:sz w:val="20"/>
          <w:szCs w:val="20"/>
        </w:rPr>
      </w:pPr>
      <w:r>
        <w:rPr>
          <w:b/>
          <w:noProof/>
          <w:sz w:val="20"/>
          <w:szCs w:val="20"/>
        </w:rPr>
        <w:t>2</w:t>
      </w:r>
      <w:r w:rsidRPr="0068181B">
        <w:rPr>
          <w:b/>
          <w:noProof/>
          <w:sz w:val="20"/>
          <w:szCs w:val="20"/>
        </w:rPr>
        <w:t>.4.</w:t>
      </w:r>
      <w:r w:rsidRPr="0068181B">
        <w:rPr>
          <w:b/>
          <w:color w:val="00000A"/>
          <w:sz w:val="20"/>
          <w:szCs w:val="20"/>
        </w:rPr>
        <w:t> </w:t>
      </w:r>
      <w:r>
        <w:rPr>
          <w:b/>
          <w:color w:val="00000A"/>
          <w:sz w:val="20"/>
          <w:szCs w:val="20"/>
        </w:rPr>
        <w:t>Собственник</w:t>
      </w:r>
      <w:r w:rsidRPr="0068181B">
        <w:rPr>
          <w:b/>
          <w:color w:val="00000A"/>
          <w:sz w:val="20"/>
          <w:szCs w:val="20"/>
        </w:rPr>
        <w:t xml:space="preserve"> вправе:</w:t>
      </w:r>
    </w:p>
    <w:p w:rsidR="00860B1E" w:rsidRPr="00E554E6" w:rsidRDefault="001068DF" w:rsidP="00860B1E">
      <w:pPr>
        <w:ind w:firstLine="567"/>
        <w:jc w:val="both"/>
        <w:rPr>
          <w:color w:val="C00000"/>
          <w:sz w:val="20"/>
          <w:szCs w:val="20"/>
        </w:rPr>
      </w:pPr>
      <w:r w:rsidRPr="00E554E6">
        <w:rPr>
          <w:color w:val="C00000"/>
          <w:sz w:val="20"/>
          <w:szCs w:val="20"/>
        </w:rPr>
        <w:t>2.4.1. </w:t>
      </w:r>
      <w:r w:rsidR="00860B1E" w:rsidRPr="00E554E6">
        <w:rPr>
          <w:color w:val="C00000"/>
          <w:sz w:val="20"/>
          <w:szCs w:val="20"/>
        </w:rPr>
        <w:t>Требовать надлежащего исполнения УК ее обязанностей по настоящему договору, в т.ч. получения услуг по содержанию и ремонту общего имущества, коммунальных услуг в соответствии с требованиями Правил содержания общего имущества в МКД, утвержденных Правительством РФ</w:t>
      </w:r>
      <w:r w:rsidR="008F4478">
        <w:rPr>
          <w:color w:val="C00000"/>
          <w:sz w:val="20"/>
          <w:szCs w:val="20"/>
        </w:rPr>
        <w:t>,</w:t>
      </w:r>
      <w:r w:rsidR="00860B1E" w:rsidRPr="00E554E6">
        <w:rPr>
          <w:color w:val="C00000"/>
          <w:sz w:val="20"/>
          <w:szCs w:val="20"/>
        </w:rPr>
        <w:t xml:space="preserve"> и другими нормативно-правовыми актами РФ.</w:t>
      </w:r>
    </w:p>
    <w:p w:rsidR="001068DF" w:rsidRPr="0068181B" w:rsidRDefault="001068DF" w:rsidP="001068DF">
      <w:pPr>
        <w:autoSpaceDE w:val="0"/>
        <w:autoSpaceDN w:val="0"/>
        <w:adjustRightInd w:val="0"/>
        <w:ind w:firstLine="567"/>
        <w:jc w:val="both"/>
        <w:rPr>
          <w:color w:val="00000A"/>
          <w:sz w:val="20"/>
          <w:szCs w:val="20"/>
        </w:rPr>
      </w:pPr>
      <w:r>
        <w:rPr>
          <w:color w:val="00000A"/>
          <w:sz w:val="20"/>
          <w:szCs w:val="20"/>
        </w:rPr>
        <w:t>2</w:t>
      </w:r>
      <w:r w:rsidRPr="0068181B">
        <w:rPr>
          <w:color w:val="00000A"/>
          <w:sz w:val="20"/>
          <w:szCs w:val="20"/>
        </w:rPr>
        <w:t>.4.2. Контролировать выполнение Управляющей организацией ее обязательств по договору управления в соответствии с действующим законодательством РФ.</w:t>
      </w:r>
    </w:p>
    <w:p w:rsidR="001068DF" w:rsidRPr="0068181B" w:rsidRDefault="001068DF" w:rsidP="001068DF">
      <w:pPr>
        <w:autoSpaceDE w:val="0"/>
        <w:autoSpaceDN w:val="0"/>
        <w:adjustRightInd w:val="0"/>
        <w:ind w:firstLine="567"/>
        <w:jc w:val="both"/>
        <w:rPr>
          <w:color w:val="00000A"/>
          <w:sz w:val="20"/>
          <w:szCs w:val="20"/>
        </w:rPr>
      </w:pPr>
      <w:r>
        <w:rPr>
          <w:color w:val="00000A"/>
          <w:sz w:val="20"/>
          <w:szCs w:val="20"/>
        </w:rPr>
        <w:t>2</w:t>
      </w:r>
      <w:r w:rsidRPr="0068181B">
        <w:rPr>
          <w:color w:val="00000A"/>
          <w:sz w:val="20"/>
          <w:szCs w:val="20"/>
        </w:rPr>
        <w:t>.4.3. Предъявлять Управляющей организации претензии (жалобы) на несоблюдение условий настоящего договора.</w:t>
      </w:r>
    </w:p>
    <w:p w:rsidR="001068DF" w:rsidRDefault="001068DF" w:rsidP="001068DF">
      <w:pPr>
        <w:autoSpaceDE w:val="0"/>
        <w:autoSpaceDN w:val="0"/>
        <w:adjustRightInd w:val="0"/>
        <w:ind w:firstLine="567"/>
        <w:jc w:val="both"/>
        <w:rPr>
          <w:color w:val="00000A"/>
          <w:sz w:val="20"/>
          <w:szCs w:val="20"/>
        </w:rPr>
      </w:pPr>
      <w:r>
        <w:rPr>
          <w:color w:val="00000A"/>
          <w:sz w:val="20"/>
          <w:szCs w:val="20"/>
        </w:rPr>
        <w:t>2</w:t>
      </w:r>
      <w:r w:rsidRPr="0068181B">
        <w:rPr>
          <w:color w:val="00000A"/>
          <w:sz w:val="20"/>
          <w:szCs w:val="20"/>
        </w:rPr>
        <w:t>.4.4. Осуществлять иные права, предусмотренные действующим законодательством РФ.</w:t>
      </w:r>
    </w:p>
    <w:p w:rsidR="001068DF" w:rsidRPr="003E519D" w:rsidRDefault="001068DF" w:rsidP="001068DF">
      <w:pPr>
        <w:autoSpaceDE w:val="0"/>
        <w:autoSpaceDN w:val="0"/>
        <w:adjustRightInd w:val="0"/>
        <w:spacing w:before="60" w:after="60"/>
        <w:ind w:firstLine="567"/>
        <w:contextualSpacing/>
        <w:jc w:val="both"/>
        <w:rPr>
          <w:color w:val="00000A"/>
          <w:sz w:val="20"/>
          <w:szCs w:val="20"/>
        </w:rPr>
      </w:pPr>
      <w:r w:rsidRPr="003E519D">
        <w:rPr>
          <w:color w:val="00000A"/>
          <w:sz w:val="20"/>
          <w:szCs w:val="20"/>
        </w:rPr>
        <w:t>2.4.5. В пред</w:t>
      </w:r>
      <w:r>
        <w:rPr>
          <w:color w:val="00000A"/>
          <w:sz w:val="20"/>
          <w:szCs w:val="20"/>
        </w:rPr>
        <w:t xml:space="preserve">елах, установленных законами РФ, </w:t>
      </w:r>
      <w:r w:rsidRPr="003E519D">
        <w:rPr>
          <w:color w:val="00000A"/>
          <w:sz w:val="20"/>
          <w:szCs w:val="20"/>
        </w:rPr>
        <w:t>требовать и получать от Управляющей организации информацию о качестве, объемах, сроках и стоимости  выполненных работ и оказанных услуг по договору.</w:t>
      </w:r>
    </w:p>
    <w:p w:rsidR="001068DF" w:rsidRPr="003E519D" w:rsidRDefault="001068DF" w:rsidP="001068DF">
      <w:pPr>
        <w:autoSpaceDE w:val="0"/>
        <w:autoSpaceDN w:val="0"/>
        <w:adjustRightInd w:val="0"/>
        <w:spacing w:before="60" w:after="60"/>
        <w:ind w:firstLine="567"/>
        <w:contextualSpacing/>
        <w:jc w:val="both"/>
        <w:rPr>
          <w:color w:val="00000A"/>
          <w:sz w:val="20"/>
          <w:szCs w:val="20"/>
        </w:rPr>
      </w:pPr>
      <w:r w:rsidRPr="003E519D">
        <w:rPr>
          <w:color w:val="00000A"/>
          <w:sz w:val="20"/>
          <w:szCs w:val="20"/>
        </w:rPr>
        <w:t>2.4.6. Получать у Управляющей организации по запросу собственника в течени</w:t>
      </w:r>
      <w:proofErr w:type="gramStart"/>
      <w:r w:rsidRPr="003E519D">
        <w:rPr>
          <w:color w:val="00000A"/>
          <w:sz w:val="20"/>
          <w:szCs w:val="20"/>
        </w:rPr>
        <w:t>и</w:t>
      </w:r>
      <w:proofErr w:type="gramEnd"/>
      <w:r w:rsidRPr="003E519D">
        <w:rPr>
          <w:color w:val="00000A"/>
          <w:sz w:val="20"/>
          <w:szCs w:val="20"/>
        </w:rPr>
        <w:t xml:space="preserve"> </w:t>
      </w:r>
      <w:r>
        <w:rPr>
          <w:color w:val="00000A"/>
          <w:sz w:val="20"/>
          <w:szCs w:val="20"/>
        </w:rPr>
        <w:t>10 рабочих</w:t>
      </w:r>
      <w:r w:rsidRPr="003E519D">
        <w:rPr>
          <w:color w:val="00000A"/>
          <w:sz w:val="20"/>
          <w:szCs w:val="20"/>
        </w:rPr>
        <w:t xml:space="preserve"> дней информацию о соответствующей технической, бухгалтерской, хозяйственно-финансовой и иной документации, связанной с исполнением договора.</w:t>
      </w:r>
    </w:p>
    <w:p w:rsidR="001068DF" w:rsidRPr="003E519D" w:rsidRDefault="000F00DA" w:rsidP="001068DF">
      <w:pPr>
        <w:autoSpaceDE w:val="0"/>
        <w:autoSpaceDN w:val="0"/>
        <w:adjustRightInd w:val="0"/>
        <w:spacing w:before="60" w:after="60"/>
        <w:ind w:firstLine="567"/>
        <w:contextualSpacing/>
        <w:jc w:val="both"/>
        <w:rPr>
          <w:color w:val="00000A"/>
          <w:sz w:val="20"/>
          <w:szCs w:val="20"/>
        </w:rPr>
      </w:pPr>
      <w:r>
        <w:rPr>
          <w:color w:val="00000A"/>
          <w:sz w:val="20"/>
          <w:szCs w:val="20"/>
        </w:rPr>
        <w:t>2.4.7. </w:t>
      </w:r>
      <w:r w:rsidR="001068DF" w:rsidRPr="003E519D">
        <w:rPr>
          <w:color w:val="00000A"/>
          <w:sz w:val="20"/>
          <w:szCs w:val="20"/>
        </w:rPr>
        <w:t>Требовать от Управляющей организации возмещения убытков и вреда, причиненных вследствие неисполнения либо ненадлежащего исполнения последней своих обязанностей в рамках договора.</w:t>
      </w:r>
    </w:p>
    <w:p w:rsidR="001068DF" w:rsidRPr="003E519D" w:rsidRDefault="001068DF" w:rsidP="001068DF">
      <w:pPr>
        <w:autoSpaceDE w:val="0"/>
        <w:autoSpaceDN w:val="0"/>
        <w:adjustRightInd w:val="0"/>
        <w:spacing w:before="60" w:after="60"/>
        <w:ind w:firstLine="567"/>
        <w:contextualSpacing/>
        <w:jc w:val="both"/>
        <w:rPr>
          <w:color w:val="00000A"/>
          <w:sz w:val="20"/>
          <w:szCs w:val="20"/>
        </w:rPr>
      </w:pPr>
      <w:r w:rsidRPr="003E519D">
        <w:rPr>
          <w:color w:val="00000A"/>
          <w:sz w:val="20"/>
          <w:szCs w:val="20"/>
        </w:rPr>
        <w:t>2.4.</w:t>
      </w:r>
      <w:r>
        <w:rPr>
          <w:color w:val="00000A"/>
          <w:sz w:val="20"/>
          <w:szCs w:val="20"/>
        </w:rPr>
        <w:t>8</w:t>
      </w:r>
      <w:r w:rsidR="000F00DA">
        <w:rPr>
          <w:color w:val="00000A"/>
          <w:sz w:val="20"/>
          <w:szCs w:val="20"/>
        </w:rPr>
        <w:t>. </w:t>
      </w:r>
      <w:r w:rsidRPr="003E519D">
        <w:rPr>
          <w:color w:val="00000A"/>
          <w:sz w:val="20"/>
          <w:szCs w:val="20"/>
        </w:rPr>
        <w:t>Каждый собственник вправе убедит</w:t>
      </w:r>
      <w:r>
        <w:rPr>
          <w:color w:val="00000A"/>
          <w:sz w:val="20"/>
          <w:szCs w:val="20"/>
        </w:rPr>
        <w:t>ь</w:t>
      </w:r>
      <w:r w:rsidRPr="003E519D">
        <w:rPr>
          <w:color w:val="00000A"/>
          <w:sz w:val="20"/>
          <w:szCs w:val="20"/>
        </w:rPr>
        <w:t>ся путем осмотра, по предварительной заявке, с представителем Управляющей организации, что общедомовое имущество н</w:t>
      </w:r>
      <w:r>
        <w:rPr>
          <w:color w:val="00000A"/>
          <w:sz w:val="20"/>
          <w:szCs w:val="20"/>
        </w:rPr>
        <w:t>аходится в надлежащем состоянии</w:t>
      </w:r>
      <w:r w:rsidRPr="003E519D">
        <w:rPr>
          <w:color w:val="00000A"/>
          <w:sz w:val="20"/>
          <w:szCs w:val="20"/>
        </w:rPr>
        <w:t>.</w:t>
      </w:r>
    </w:p>
    <w:p w:rsidR="001068DF" w:rsidRPr="003E519D" w:rsidRDefault="001068DF" w:rsidP="001068DF">
      <w:pPr>
        <w:autoSpaceDE w:val="0"/>
        <w:autoSpaceDN w:val="0"/>
        <w:adjustRightInd w:val="0"/>
        <w:spacing w:before="60" w:after="60"/>
        <w:ind w:firstLine="567"/>
        <w:contextualSpacing/>
        <w:jc w:val="both"/>
        <w:rPr>
          <w:color w:val="00000A"/>
          <w:sz w:val="20"/>
          <w:szCs w:val="20"/>
        </w:rPr>
      </w:pPr>
      <w:r w:rsidRPr="003E519D">
        <w:rPr>
          <w:color w:val="00000A"/>
          <w:sz w:val="20"/>
          <w:szCs w:val="20"/>
        </w:rPr>
        <w:t>2.4.</w:t>
      </w:r>
      <w:r>
        <w:rPr>
          <w:color w:val="00000A"/>
          <w:sz w:val="20"/>
          <w:szCs w:val="20"/>
        </w:rPr>
        <w:t>9</w:t>
      </w:r>
      <w:r w:rsidR="000F00DA">
        <w:rPr>
          <w:color w:val="00000A"/>
          <w:sz w:val="20"/>
          <w:szCs w:val="20"/>
        </w:rPr>
        <w:t>. </w:t>
      </w:r>
      <w:r w:rsidRPr="003E519D">
        <w:rPr>
          <w:color w:val="00000A"/>
          <w:sz w:val="20"/>
          <w:szCs w:val="20"/>
        </w:rPr>
        <w:t>Привлечь экспертов аудиторских и иных организаций для проверки качества выполнения Управляющей организацией обязательств, установленных настоящим договором.</w:t>
      </w:r>
    </w:p>
    <w:p w:rsidR="001068DF" w:rsidRDefault="001068DF" w:rsidP="001068DF">
      <w:pPr>
        <w:autoSpaceDE w:val="0"/>
        <w:autoSpaceDN w:val="0"/>
        <w:adjustRightInd w:val="0"/>
        <w:ind w:firstLine="567"/>
        <w:jc w:val="both"/>
        <w:rPr>
          <w:color w:val="00000A"/>
          <w:sz w:val="20"/>
          <w:szCs w:val="20"/>
        </w:rPr>
      </w:pPr>
      <w:r w:rsidRPr="003E519D">
        <w:rPr>
          <w:color w:val="00000A"/>
          <w:sz w:val="20"/>
          <w:szCs w:val="20"/>
        </w:rPr>
        <w:t>2.4.</w:t>
      </w:r>
      <w:r>
        <w:rPr>
          <w:color w:val="00000A"/>
          <w:sz w:val="20"/>
          <w:szCs w:val="20"/>
        </w:rPr>
        <w:t>10</w:t>
      </w:r>
      <w:r w:rsidR="000F00DA">
        <w:rPr>
          <w:color w:val="00000A"/>
          <w:sz w:val="20"/>
          <w:szCs w:val="20"/>
        </w:rPr>
        <w:t>. </w:t>
      </w:r>
      <w:r w:rsidRPr="003E519D">
        <w:rPr>
          <w:color w:val="00000A"/>
          <w:sz w:val="20"/>
          <w:szCs w:val="20"/>
        </w:rPr>
        <w:t>Информировать надзорные и контролирующие органы о недобросовестном выполнении Управляющей организацией возложенных на нее функций.</w:t>
      </w:r>
    </w:p>
    <w:p w:rsidR="00860B1E" w:rsidRPr="00E554E6" w:rsidRDefault="00860B1E" w:rsidP="00860B1E">
      <w:pPr>
        <w:ind w:firstLine="360"/>
        <w:jc w:val="both"/>
        <w:rPr>
          <w:color w:val="C00000"/>
          <w:sz w:val="20"/>
          <w:szCs w:val="20"/>
        </w:rPr>
      </w:pPr>
      <w:r w:rsidRPr="00E554E6">
        <w:rPr>
          <w:color w:val="C00000"/>
          <w:sz w:val="20"/>
          <w:szCs w:val="20"/>
        </w:rPr>
        <w:t>2.4.1</w:t>
      </w:r>
      <w:r w:rsidR="008F4478">
        <w:rPr>
          <w:color w:val="C00000"/>
          <w:sz w:val="20"/>
          <w:szCs w:val="20"/>
        </w:rPr>
        <w:t>1</w:t>
      </w:r>
      <w:r w:rsidRPr="00E554E6">
        <w:rPr>
          <w:color w:val="C00000"/>
          <w:sz w:val="20"/>
          <w:szCs w:val="20"/>
        </w:rPr>
        <w:t>. Председатель Совета МКД имеет право:</w:t>
      </w:r>
    </w:p>
    <w:p w:rsidR="00860B1E" w:rsidRPr="00E554E6" w:rsidRDefault="00860B1E" w:rsidP="00860B1E">
      <w:pPr>
        <w:ind w:firstLine="360"/>
        <w:jc w:val="both"/>
        <w:rPr>
          <w:color w:val="C00000"/>
          <w:sz w:val="20"/>
          <w:szCs w:val="20"/>
        </w:rPr>
      </w:pPr>
      <w:r w:rsidRPr="00E554E6">
        <w:rPr>
          <w:color w:val="C00000"/>
          <w:sz w:val="20"/>
          <w:szCs w:val="20"/>
        </w:rPr>
        <w:t>- представлять интересы Собственников помещений МКД в сторонних организациях;</w:t>
      </w:r>
    </w:p>
    <w:p w:rsidR="00860B1E" w:rsidRPr="00E554E6" w:rsidRDefault="00860B1E" w:rsidP="00860B1E">
      <w:pPr>
        <w:ind w:firstLine="360"/>
        <w:jc w:val="both"/>
        <w:rPr>
          <w:color w:val="C00000"/>
          <w:sz w:val="20"/>
          <w:szCs w:val="20"/>
        </w:rPr>
      </w:pPr>
      <w:r w:rsidRPr="00E554E6">
        <w:rPr>
          <w:color w:val="C00000"/>
          <w:sz w:val="20"/>
          <w:szCs w:val="20"/>
        </w:rPr>
        <w:t>- составлять совместно с УК акты по некачественному предоставлению услуг</w:t>
      </w:r>
      <w:r w:rsidR="008F4478">
        <w:rPr>
          <w:color w:val="C00000"/>
          <w:sz w:val="20"/>
          <w:szCs w:val="20"/>
        </w:rPr>
        <w:t xml:space="preserve"> третьими лицами</w:t>
      </w:r>
      <w:r w:rsidRPr="00E554E6">
        <w:rPr>
          <w:color w:val="C00000"/>
          <w:sz w:val="20"/>
          <w:szCs w:val="20"/>
        </w:rPr>
        <w:t>;</w:t>
      </w:r>
    </w:p>
    <w:p w:rsidR="00860B1E" w:rsidRPr="00E554E6" w:rsidRDefault="00860B1E" w:rsidP="00860B1E">
      <w:pPr>
        <w:ind w:firstLine="360"/>
        <w:jc w:val="both"/>
        <w:rPr>
          <w:color w:val="C00000"/>
          <w:sz w:val="20"/>
          <w:szCs w:val="20"/>
        </w:rPr>
      </w:pPr>
      <w:r w:rsidRPr="00E554E6">
        <w:rPr>
          <w:color w:val="C00000"/>
          <w:sz w:val="20"/>
          <w:szCs w:val="20"/>
        </w:rPr>
        <w:t>- принимать участие и подписывать акты осмотров МКД;</w:t>
      </w:r>
    </w:p>
    <w:p w:rsidR="00860B1E" w:rsidRPr="00E554E6" w:rsidRDefault="00860B1E" w:rsidP="00860B1E">
      <w:pPr>
        <w:ind w:firstLine="360"/>
        <w:jc w:val="both"/>
        <w:rPr>
          <w:color w:val="C00000"/>
          <w:sz w:val="20"/>
          <w:szCs w:val="20"/>
        </w:rPr>
      </w:pPr>
      <w:r w:rsidRPr="00E554E6">
        <w:rPr>
          <w:color w:val="C00000"/>
          <w:sz w:val="20"/>
          <w:szCs w:val="20"/>
        </w:rPr>
        <w:t>- принимать участие в подписании паспорта эксплуатационной готовности к зиме МКД;</w:t>
      </w:r>
    </w:p>
    <w:p w:rsidR="00860B1E" w:rsidRPr="00E554E6" w:rsidRDefault="00860B1E" w:rsidP="00860B1E">
      <w:pPr>
        <w:ind w:firstLine="360"/>
        <w:jc w:val="both"/>
        <w:rPr>
          <w:color w:val="C00000"/>
          <w:sz w:val="20"/>
          <w:szCs w:val="20"/>
        </w:rPr>
      </w:pPr>
      <w:r w:rsidRPr="00E554E6">
        <w:rPr>
          <w:color w:val="C00000"/>
          <w:sz w:val="20"/>
          <w:szCs w:val="20"/>
        </w:rPr>
        <w:t>- требовать от УК выполнения условий договора по содержанию и ремонту МКД, акты выполненных рабо</w:t>
      </w:r>
      <w:r w:rsidR="008F4478">
        <w:rPr>
          <w:color w:val="C00000"/>
          <w:sz w:val="20"/>
          <w:szCs w:val="20"/>
        </w:rPr>
        <w:t>т по текущему ремонту, оказания</w:t>
      </w:r>
      <w:r w:rsidRPr="00E554E6">
        <w:rPr>
          <w:color w:val="C00000"/>
          <w:sz w:val="20"/>
          <w:szCs w:val="20"/>
        </w:rPr>
        <w:t xml:space="preserve"> коммунальных услуг;</w:t>
      </w:r>
    </w:p>
    <w:p w:rsidR="00860B1E" w:rsidRDefault="00860B1E" w:rsidP="001068DF">
      <w:pPr>
        <w:autoSpaceDE w:val="0"/>
        <w:autoSpaceDN w:val="0"/>
        <w:adjustRightInd w:val="0"/>
        <w:ind w:firstLine="567"/>
        <w:jc w:val="both"/>
        <w:rPr>
          <w:color w:val="00000A"/>
          <w:sz w:val="20"/>
          <w:szCs w:val="20"/>
        </w:rPr>
      </w:pPr>
    </w:p>
    <w:p w:rsidR="001068DF" w:rsidRPr="0068181B" w:rsidRDefault="001068DF" w:rsidP="001068DF">
      <w:pPr>
        <w:autoSpaceDE w:val="0"/>
        <w:autoSpaceDN w:val="0"/>
        <w:adjustRightInd w:val="0"/>
        <w:jc w:val="center"/>
        <w:rPr>
          <w:b/>
          <w:bCs/>
          <w:color w:val="00000A"/>
          <w:sz w:val="20"/>
          <w:szCs w:val="20"/>
        </w:rPr>
      </w:pPr>
      <w:bookmarkStart w:id="7" w:name="sub_51"/>
      <w:bookmarkEnd w:id="6"/>
      <w:r>
        <w:rPr>
          <w:b/>
          <w:sz w:val="20"/>
          <w:szCs w:val="20"/>
        </w:rPr>
        <w:t>3</w:t>
      </w:r>
      <w:r w:rsidRPr="0068181B">
        <w:rPr>
          <w:b/>
          <w:sz w:val="20"/>
          <w:szCs w:val="20"/>
        </w:rPr>
        <w:t>. </w:t>
      </w:r>
      <w:r w:rsidRPr="0068181B">
        <w:rPr>
          <w:b/>
          <w:bCs/>
          <w:color w:val="00000A"/>
          <w:sz w:val="20"/>
          <w:szCs w:val="20"/>
        </w:rPr>
        <w:t>Размер и порядок оплаты</w:t>
      </w:r>
    </w:p>
    <w:p w:rsidR="000F00DA" w:rsidRDefault="000F00DA" w:rsidP="000F00DA">
      <w:pPr>
        <w:ind w:firstLine="567"/>
        <w:jc w:val="both"/>
        <w:rPr>
          <w:color w:val="C00000"/>
          <w:sz w:val="20"/>
          <w:szCs w:val="20"/>
        </w:rPr>
      </w:pPr>
      <w:r>
        <w:rPr>
          <w:color w:val="C00000"/>
          <w:sz w:val="20"/>
          <w:szCs w:val="20"/>
        </w:rPr>
        <w:t>3.1. </w:t>
      </w:r>
      <w:r w:rsidR="0096777C" w:rsidRPr="0096777C">
        <w:rPr>
          <w:color w:val="C00000"/>
          <w:sz w:val="20"/>
          <w:szCs w:val="20"/>
        </w:rPr>
        <w:t>Цена договора управления определяется ежегодно на общем собрании Собственников помещений, устанавливается в размере стоимости услуг, работ по управлению МКД, содержанию и ремонту общего имущества, перечень и объем которых определяется в соответствии с Приложением № ___ к настоящему договору и действует в течени</w:t>
      </w:r>
      <w:r w:rsidR="00EA48E7" w:rsidRPr="0096777C">
        <w:rPr>
          <w:color w:val="C00000"/>
          <w:sz w:val="20"/>
          <w:szCs w:val="20"/>
        </w:rPr>
        <w:t>е</w:t>
      </w:r>
      <w:r w:rsidR="0096777C" w:rsidRPr="0096777C">
        <w:rPr>
          <w:color w:val="C00000"/>
          <w:sz w:val="20"/>
          <w:szCs w:val="20"/>
        </w:rPr>
        <w:t xml:space="preserve"> 1 года.</w:t>
      </w:r>
    </w:p>
    <w:p w:rsidR="001068DF" w:rsidRPr="000F00DA" w:rsidRDefault="001068DF" w:rsidP="000F00DA">
      <w:pPr>
        <w:ind w:firstLine="567"/>
        <w:jc w:val="both"/>
        <w:rPr>
          <w:color w:val="C00000"/>
          <w:sz w:val="20"/>
          <w:szCs w:val="20"/>
        </w:rPr>
      </w:pPr>
      <w:r w:rsidRPr="00EF12FA">
        <w:rPr>
          <w:color w:val="00000A"/>
          <w:sz w:val="20"/>
          <w:szCs w:val="20"/>
        </w:rPr>
        <w:t>3.2. Размер платы за коммунальные услуги рассчитывается Управляющей организацией как произведение</w:t>
      </w:r>
      <w:r w:rsidRPr="0068181B">
        <w:rPr>
          <w:color w:val="00000A"/>
          <w:sz w:val="20"/>
          <w:szCs w:val="20"/>
        </w:rPr>
        <w:t xml:space="preserve"> установленных тарифов на объем потребленных ресурсов согласно показаниям приборов </w:t>
      </w:r>
      <w:r w:rsidRPr="0068181B">
        <w:rPr>
          <w:color w:val="00000A"/>
          <w:sz w:val="20"/>
          <w:szCs w:val="20"/>
        </w:rPr>
        <w:lastRenderedPageBreak/>
        <w:t>учета. При отсутствии приборов учета или использовании не поверенных приборов учета, объем потребления коммунальных услуг принимается равным нормативам потребления с учетом количества проживающих, устанавливаемым уполномоченным органом согласно действующему законодательству РФ.</w:t>
      </w:r>
    </w:p>
    <w:p w:rsidR="0096777C" w:rsidRPr="0096777C" w:rsidRDefault="000F00DA" w:rsidP="0096777C">
      <w:pPr>
        <w:autoSpaceDE w:val="0"/>
        <w:autoSpaceDN w:val="0"/>
        <w:adjustRightInd w:val="0"/>
        <w:ind w:firstLine="567"/>
        <w:jc w:val="both"/>
        <w:rPr>
          <w:color w:val="C00000"/>
          <w:sz w:val="20"/>
          <w:szCs w:val="20"/>
        </w:rPr>
      </w:pPr>
      <w:r>
        <w:rPr>
          <w:color w:val="C00000"/>
          <w:sz w:val="20"/>
          <w:szCs w:val="20"/>
        </w:rPr>
        <w:t>3.3. </w:t>
      </w:r>
      <w:r w:rsidR="0096777C" w:rsidRPr="0096777C">
        <w:rPr>
          <w:color w:val="C00000"/>
          <w:sz w:val="20"/>
          <w:szCs w:val="20"/>
        </w:rPr>
        <w:t>Размер платы за содержание и текущий ремонт помещения определяется решением общего собрания собственников</w:t>
      </w:r>
      <w:r w:rsidR="0096777C">
        <w:rPr>
          <w:color w:val="C00000"/>
          <w:sz w:val="20"/>
          <w:szCs w:val="20"/>
        </w:rPr>
        <w:t>.</w:t>
      </w:r>
      <w:r w:rsidR="0096777C" w:rsidRPr="0096777C">
        <w:rPr>
          <w:color w:val="C00000"/>
          <w:sz w:val="20"/>
          <w:szCs w:val="20"/>
        </w:rPr>
        <w:t xml:space="preserve"> </w:t>
      </w:r>
    </w:p>
    <w:p w:rsidR="0096777C" w:rsidRPr="0096777C" w:rsidRDefault="001068DF" w:rsidP="0096777C">
      <w:pPr>
        <w:autoSpaceDE w:val="0"/>
        <w:autoSpaceDN w:val="0"/>
        <w:adjustRightInd w:val="0"/>
        <w:ind w:firstLine="567"/>
        <w:jc w:val="both"/>
        <w:rPr>
          <w:color w:val="C00000"/>
          <w:sz w:val="20"/>
          <w:szCs w:val="20"/>
        </w:rPr>
      </w:pPr>
      <w:r w:rsidRPr="0096777C">
        <w:rPr>
          <w:color w:val="C00000"/>
          <w:sz w:val="20"/>
          <w:szCs w:val="20"/>
        </w:rPr>
        <w:t>3.4.</w:t>
      </w:r>
      <w:r w:rsidRPr="0096777C">
        <w:rPr>
          <w:noProof/>
          <w:sz w:val="20"/>
          <w:szCs w:val="20"/>
        </w:rPr>
        <w:t> </w:t>
      </w:r>
      <w:r w:rsidR="0096777C" w:rsidRPr="0096777C">
        <w:rPr>
          <w:color w:val="C00000"/>
          <w:sz w:val="20"/>
          <w:szCs w:val="20"/>
        </w:rPr>
        <w:t>Размер платы за дополнительные услуги определяется решением общего собрания собственников.</w:t>
      </w:r>
    </w:p>
    <w:p w:rsidR="001068DF" w:rsidRPr="0068181B" w:rsidRDefault="001068DF" w:rsidP="0096777C">
      <w:pPr>
        <w:widowControl w:val="0"/>
        <w:ind w:firstLine="567"/>
        <w:jc w:val="both"/>
        <w:rPr>
          <w:color w:val="00000A"/>
          <w:sz w:val="20"/>
          <w:szCs w:val="20"/>
        </w:rPr>
      </w:pPr>
      <w:r w:rsidRPr="001227C4">
        <w:rPr>
          <w:color w:val="00000A"/>
          <w:sz w:val="20"/>
          <w:szCs w:val="20"/>
        </w:rPr>
        <w:t xml:space="preserve">3.5. Размер платы за работы  и услуги, указанные в п.п. 3.1., </w:t>
      </w:r>
      <w:r>
        <w:rPr>
          <w:color w:val="00000A"/>
          <w:sz w:val="20"/>
          <w:szCs w:val="20"/>
        </w:rPr>
        <w:t>3.3.</w:t>
      </w:r>
      <w:r w:rsidRPr="001227C4">
        <w:rPr>
          <w:color w:val="00000A"/>
          <w:sz w:val="20"/>
          <w:szCs w:val="20"/>
        </w:rPr>
        <w:t xml:space="preserve"> настоящего договора, и обслуживание жилого и нежилого помещения может быть изменен по решению общего собрания собственников помещений </w:t>
      </w:r>
      <w:r>
        <w:rPr>
          <w:color w:val="00000A"/>
          <w:sz w:val="20"/>
          <w:szCs w:val="20"/>
        </w:rPr>
        <w:t>МКД</w:t>
      </w:r>
      <w:r w:rsidRPr="001227C4">
        <w:rPr>
          <w:color w:val="00000A"/>
          <w:sz w:val="20"/>
          <w:szCs w:val="20"/>
        </w:rPr>
        <w:t>.</w:t>
      </w:r>
    </w:p>
    <w:p w:rsidR="001068DF" w:rsidRPr="0068181B" w:rsidRDefault="001068DF" w:rsidP="001068DF">
      <w:pPr>
        <w:autoSpaceDE w:val="0"/>
        <w:autoSpaceDN w:val="0"/>
        <w:adjustRightInd w:val="0"/>
        <w:ind w:firstLine="567"/>
        <w:jc w:val="both"/>
        <w:rPr>
          <w:color w:val="00000A"/>
          <w:sz w:val="20"/>
          <w:szCs w:val="20"/>
        </w:rPr>
      </w:pPr>
      <w:r>
        <w:rPr>
          <w:color w:val="00000A"/>
          <w:sz w:val="20"/>
          <w:szCs w:val="20"/>
        </w:rPr>
        <w:t>3</w:t>
      </w:r>
      <w:r w:rsidRPr="0068181B">
        <w:rPr>
          <w:color w:val="00000A"/>
          <w:sz w:val="20"/>
          <w:szCs w:val="20"/>
        </w:rPr>
        <w:t>.</w:t>
      </w:r>
      <w:r>
        <w:rPr>
          <w:color w:val="00000A"/>
          <w:sz w:val="20"/>
          <w:szCs w:val="20"/>
        </w:rPr>
        <w:t>6</w:t>
      </w:r>
      <w:r w:rsidRPr="0068181B">
        <w:rPr>
          <w:color w:val="00000A"/>
          <w:sz w:val="20"/>
          <w:szCs w:val="20"/>
        </w:rPr>
        <w:t>. В случае изменения стоимости услуг по настоящему договору, Управляющая организация производит перерасчет стоимости услуг со дня вступлений изменений в силу.</w:t>
      </w:r>
    </w:p>
    <w:p w:rsidR="001068DF" w:rsidRPr="0068181B" w:rsidRDefault="001068DF" w:rsidP="001068DF">
      <w:pPr>
        <w:autoSpaceDE w:val="0"/>
        <w:autoSpaceDN w:val="0"/>
        <w:adjustRightInd w:val="0"/>
        <w:ind w:firstLine="567"/>
        <w:jc w:val="both"/>
        <w:rPr>
          <w:color w:val="00000A"/>
          <w:sz w:val="20"/>
          <w:szCs w:val="20"/>
        </w:rPr>
      </w:pPr>
      <w:r>
        <w:rPr>
          <w:color w:val="00000A"/>
          <w:sz w:val="20"/>
          <w:szCs w:val="20"/>
        </w:rPr>
        <w:t>3</w:t>
      </w:r>
      <w:r w:rsidRPr="0068181B">
        <w:rPr>
          <w:color w:val="00000A"/>
          <w:sz w:val="20"/>
          <w:szCs w:val="20"/>
        </w:rPr>
        <w:t>.</w:t>
      </w:r>
      <w:r>
        <w:rPr>
          <w:color w:val="00000A"/>
          <w:sz w:val="20"/>
          <w:szCs w:val="20"/>
        </w:rPr>
        <w:t>7</w:t>
      </w:r>
      <w:r w:rsidRPr="0068181B">
        <w:rPr>
          <w:color w:val="00000A"/>
          <w:sz w:val="20"/>
          <w:szCs w:val="20"/>
        </w:rPr>
        <w:t xml:space="preserve">. Оплата оказанных услуг по договору управления </w:t>
      </w:r>
      <w:r>
        <w:rPr>
          <w:color w:val="00000A"/>
          <w:sz w:val="20"/>
          <w:szCs w:val="20"/>
        </w:rPr>
        <w:t>МКД</w:t>
      </w:r>
      <w:r w:rsidRPr="0068181B">
        <w:rPr>
          <w:color w:val="00000A"/>
          <w:sz w:val="20"/>
          <w:szCs w:val="20"/>
        </w:rPr>
        <w:t xml:space="preserve"> осуществляется на основании выставляемого Управляющей организацией платежного документа (квитанция – для граждан, счет на оплату и акт оказанных услуг – для юридических лиц). В выставляемом Управляющей организацией счете-извещении указываются: размер оплаты оказанных услуг, сумма задолженности лица за предыдущие периоды, а также сумма пени, определенная в соответствии с условиями </w:t>
      </w:r>
      <w:r>
        <w:rPr>
          <w:color w:val="00000A"/>
          <w:sz w:val="20"/>
          <w:szCs w:val="20"/>
        </w:rPr>
        <w:t>действующего законодательства.</w:t>
      </w:r>
    </w:p>
    <w:p w:rsidR="001068DF" w:rsidRPr="0068181B" w:rsidRDefault="001068DF" w:rsidP="001068DF">
      <w:pPr>
        <w:autoSpaceDE w:val="0"/>
        <w:autoSpaceDN w:val="0"/>
        <w:adjustRightInd w:val="0"/>
        <w:ind w:firstLine="567"/>
        <w:jc w:val="both"/>
        <w:rPr>
          <w:color w:val="00000A"/>
          <w:sz w:val="20"/>
          <w:szCs w:val="20"/>
        </w:rPr>
      </w:pPr>
      <w:r>
        <w:rPr>
          <w:color w:val="00000A"/>
          <w:sz w:val="20"/>
          <w:szCs w:val="20"/>
        </w:rPr>
        <w:t>3</w:t>
      </w:r>
      <w:r w:rsidRPr="003F4F20">
        <w:rPr>
          <w:color w:val="00000A"/>
          <w:sz w:val="20"/>
          <w:szCs w:val="20"/>
        </w:rPr>
        <w:t xml:space="preserve">.8. Неиспользование </w:t>
      </w:r>
      <w:r>
        <w:rPr>
          <w:color w:val="00000A"/>
          <w:sz w:val="20"/>
          <w:szCs w:val="20"/>
        </w:rPr>
        <w:t>Собственником принадлежащего ему помещения</w:t>
      </w:r>
      <w:r w:rsidRPr="003F4F20">
        <w:rPr>
          <w:color w:val="00000A"/>
          <w:sz w:val="20"/>
          <w:szCs w:val="20"/>
        </w:rPr>
        <w:t xml:space="preserve"> не является основанием невнесения платы за помещение и коммунальные услуги. При временном отсутствии граждан и организаций внесение платы за от</w:t>
      </w:r>
      <w:r>
        <w:rPr>
          <w:color w:val="00000A"/>
          <w:sz w:val="20"/>
          <w:szCs w:val="20"/>
        </w:rPr>
        <w:t>дельные виды коммунальных услуг</w:t>
      </w:r>
      <w:r w:rsidRPr="003F4F20">
        <w:rPr>
          <w:color w:val="00000A"/>
          <w:sz w:val="20"/>
          <w:szCs w:val="20"/>
        </w:rPr>
        <w:t xml:space="preserve"> рассчитывается</w:t>
      </w:r>
      <w:r w:rsidRPr="0068181B">
        <w:rPr>
          <w:color w:val="00000A"/>
          <w:sz w:val="20"/>
          <w:szCs w:val="20"/>
        </w:rPr>
        <w:t xml:space="preserve"> исходя из показаний приборов учета, а в сл</w:t>
      </w:r>
      <w:r w:rsidR="001D2D98">
        <w:rPr>
          <w:color w:val="00000A"/>
          <w:sz w:val="20"/>
          <w:szCs w:val="20"/>
        </w:rPr>
        <w:t xml:space="preserve">учае отсутствия приборов учета - </w:t>
      </w:r>
      <w:r w:rsidRPr="0068181B">
        <w:rPr>
          <w:color w:val="00000A"/>
          <w:sz w:val="20"/>
          <w:szCs w:val="20"/>
        </w:rPr>
        <w:t>по нормативам потребления в порядке, утверждаемом Правительством Российской Федерации</w:t>
      </w:r>
    </w:p>
    <w:p w:rsidR="001068DF" w:rsidRPr="0068181B" w:rsidRDefault="001068DF" w:rsidP="001068DF">
      <w:pPr>
        <w:autoSpaceDE w:val="0"/>
        <w:autoSpaceDN w:val="0"/>
        <w:adjustRightInd w:val="0"/>
        <w:ind w:firstLine="567"/>
        <w:jc w:val="both"/>
        <w:rPr>
          <w:color w:val="00000A"/>
          <w:sz w:val="20"/>
          <w:szCs w:val="20"/>
        </w:rPr>
      </w:pPr>
      <w:r>
        <w:rPr>
          <w:color w:val="00000A"/>
          <w:sz w:val="20"/>
          <w:szCs w:val="20"/>
        </w:rPr>
        <w:t>3</w:t>
      </w:r>
      <w:r w:rsidRPr="0068181B">
        <w:rPr>
          <w:color w:val="00000A"/>
          <w:sz w:val="20"/>
          <w:szCs w:val="20"/>
        </w:rPr>
        <w:t>.</w:t>
      </w:r>
      <w:r>
        <w:rPr>
          <w:color w:val="00000A"/>
          <w:sz w:val="20"/>
          <w:szCs w:val="20"/>
        </w:rPr>
        <w:t>9</w:t>
      </w:r>
      <w:r w:rsidRPr="0068181B">
        <w:rPr>
          <w:color w:val="00000A"/>
          <w:sz w:val="20"/>
          <w:szCs w:val="20"/>
        </w:rPr>
        <w:t>. Изменение формы собственности на помещение, оснований пользования помещением, образования или ликвидация товарищества собственников жилья не является основанием изменения размера платы за коммунальные услуги.</w:t>
      </w:r>
    </w:p>
    <w:p w:rsidR="001068DF" w:rsidRPr="0068181B" w:rsidRDefault="001068DF" w:rsidP="001068DF">
      <w:pPr>
        <w:autoSpaceDE w:val="0"/>
        <w:autoSpaceDN w:val="0"/>
        <w:adjustRightInd w:val="0"/>
        <w:ind w:firstLine="567"/>
        <w:jc w:val="both"/>
        <w:rPr>
          <w:color w:val="00000A"/>
          <w:sz w:val="20"/>
          <w:szCs w:val="20"/>
        </w:rPr>
      </w:pPr>
      <w:r>
        <w:rPr>
          <w:color w:val="00000A"/>
          <w:sz w:val="20"/>
          <w:szCs w:val="20"/>
        </w:rPr>
        <w:t>3</w:t>
      </w:r>
      <w:r w:rsidRPr="0068181B">
        <w:rPr>
          <w:color w:val="00000A"/>
          <w:sz w:val="20"/>
          <w:szCs w:val="20"/>
        </w:rPr>
        <w:t>.</w:t>
      </w:r>
      <w:r>
        <w:rPr>
          <w:color w:val="00000A"/>
          <w:sz w:val="20"/>
          <w:szCs w:val="20"/>
        </w:rPr>
        <w:t>10</w:t>
      </w:r>
      <w:r w:rsidRPr="0068181B">
        <w:rPr>
          <w:color w:val="00000A"/>
          <w:sz w:val="20"/>
          <w:szCs w:val="20"/>
        </w:rPr>
        <w:t xml:space="preserve">. При </w:t>
      </w:r>
      <w:r w:rsidR="001D2D98">
        <w:rPr>
          <w:color w:val="00000A"/>
          <w:sz w:val="20"/>
          <w:szCs w:val="20"/>
        </w:rPr>
        <w:t>оказании</w:t>
      </w:r>
      <w:r w:rsidRPr="0068181B">
        <w:rPr>
          <w:color w:val="00000A"/>
          <w:sz w:val="20"/>
          <w:szCs w:val="20"/>
        </w:rPr>
        <w:t xml:space="preserve"> коммунальных услуг ненадлежащего</w:t>
      </w:r>
      <w:r w:rsidR="001D2D98">
        <w:rPr>
          <w:color w:val="00000A"/>
          <w:sz w:val="20"/>
          <w:szCs w:val="20"/>
        </w:rPr>
        <w:t xml:space="preserve"> качества и (или) с перерывами </w:t>
      </w:r>
      <w:r w:rsidRPr="0068181B">
        <w:rPr>
          <w:color w:val="00000A"/>
          <w:sz w:val="20"/>
          <w:szCs w:val="20"/>
        </w:rPr>
        <w:t>изменение размера платы за коммунальные услуги определяется в порядке, установленном Правительством Российской Федерации.</w:t>
      </w:r>
    </w:p>
    <w:bookmarkEnd w:id="7"/>
    <w:p w:rsidR="0096777C" w:rsidRPr="0096777C" w:rsidRDefault="001068DF" w:rsidP="0096777C">
      <w:pPr>
        <w:widowControl w:val="0"/>
        <w:ind w:firstLine="567"/>
        <w:jc w:val="both"/>
        <w:rPr>
          <w:color w:val="C00000"/>
          <w:sz w:val="20"/>
          <w:szCs w:val="20"/>
        </w:rPr>
      </w:pPr>
      <w:r w:rsidRPr="00875381">
        <w:rPr>
          <w:sz w:val="20"/>
          <w:szCs w:val="20"/>
        </w:rPr>
        <w:t>3.11</w:t>
      </w:r>
      <w:bookmarkStart w:id="8" w:name="sub_6"/>
      <w:r w:rsidR="000F00DA">
        <w:rPr>
          <w:sz w:val="20"/>
          <w:szCs w:val="20"/>
        </w:rPr>
        <w:t>. </w:t>
      </w:r>
      <w:r w:rsidR="0096777C">
        <w:rPr>
          <w:sz w:val="20"/>
          <w:szCs w:val="20"/>
        </w:rPr>
        <w:t>Перерасход по одной из статей расходов ставки содержания и текущего ремонта общего имущества в случае необходимости можно перекрывать  за счет экономии по другой статье расходов</w:t>
      </w:r>
      <w:r w:rsidR="001D2D98">
        <w:rPr>
          <w:sz w:val="20"/>
          <w:szCs w:val="20"/>
        </w:rPr>
        <w:t>,</w:t>
      </w:r>
      <w:r w:rsidR="0096777C">
        <w:rPr>
          <w:sz w:val="20"/>
          <w:szCs w:val="20"/>
        </w:rPr>
        <w:t xml:space="preserve"> не превышая ставки за </w:t>
      </w:r>
      <w:r w:rsidR="0096777C" w:rsidRPr="0068181B">
        <w:rPr>
          <w:color w:val="00000A"/>
          <w:sz w:val="20"/>
          <w:szCs w:val="20"/>
        </w:rPr>
        <w:t xml:space="preserve">содержание и ремонт </w:t>
      </w:r>
      <w:r w:rsidR="001D2D98">
        <w:rPr>
          <w:color w:val="00000A"/>
          <w:sz w:val="20"/>
          <w:szCs w:val="20"/>
        </w:rPr>
        <w:t xml:space="preserve">общего имущества МКД </w:t>
      </w:r>
      <w:r w:rsidR="0096777C" w:rsidRPr="0096777C">
        <w:rPr>
          <w:color w:val="C00000"/>
          <w:sz w:val="20"/>
          <w:szCs w:val="20"/>
        </w:rPr>
        <w:t>по письменному соглашени</w:t>
      </w:r>
      <w:r w:rsidR="001D2D98">
        <w:rPr>
          <w:color w:val="C00000"/>
          <w:sz w:val="20"/>
          <w:szCs w:val="20"/>
        </w:rPr>
        <w:t>ю</w:t>
      </w:r>
      <w:r w:rsidR="0096777C" w:rsidRPr="0096777C">
        <w:rPr>
          <w:color w:val="C00000"/>
          <w:sz w:val="20"/>
          <w:szCs w:val="20"/>
        </w:rPr>
        <w:t xml:space="preserve"> с председателем Совета МКД.</w:t>
      </w:r>
    </w:p>
    <w:p w:rsidR="001068DF" w:rsidRPr="0068181B" w:rsidRDefault="001068DF" w:rsidP="0096777C">
      <w:pPr>
        <w:widowControl w:val="0"/>
        <w:ind w:firstLine="567"/>
        <w:jc w:val="both"/>
        <w:rPr>
          <w:sz w:val="20"/>
          <w:szCs w:val="20"/>
        </w:rPr>
      </w:pPr>
    </w:p>
    <w:p w:rsidR="001068DF" w:rsidRPr="007F28D2" w:rsidRDefault="001068DF" w:rsidP="001068DF">
      <w:pPr>
        <w:widowControl w:val="0"/>
        <w:jc w:val="center"/>
        <w:rPr>
          <w:rStyle w:val="a3"/>
          <w:noProof/>
          <w:color w:val="auto"/>
          <w:sz w:val="20"/>
        </w:rPr>
      </w:pPr>
      <w:r w:rsidRPr="007F28D2">
        <w:rPr>
          <w:rStyle w:val="a3"/>
          <w:noProof/>
          <w:color w:val="auto"/>
          <w:sz w:val="20"/>
        </w:rPr>
        <w:t>4. Ответственность сторон</w:t>
      </w:r>
      <w:bookmarkStart w:id="9" w:name="sub_61"/>
      <w:bookmarkEnd w:id="8"/>
    </w:p>
    <w:p w:rsidR="001068DF" w:rsidRPr="002A02D8" w:rsidRDefault="001068DF" w:rsidP="001068DF">
      <w:pPr>
        <w:widowControl w:val="0"/>
        <w:ind w:firstLine="567"/>
        <w:jc w:val="both"/>
        <w:rPr>
          <w:noProof/>
          <w:sz w:val="20"/>
          <w:szCs w:val="20"/>
        </w:rPr>
      </w:pPr>
      <w:r>
        <w:rPr>
          <w:noProof/>
          <w:sz w:val="20"/>
          <w:szCs w:val="20"/>
        </w:rPr>
        <w:t>4</w:t>
      </w:r>
      <w:r w:rsidRPr="002A02D8">
        <w:rPr>
          <w:noProof/>
          <w:sz w:val="20"/>
          <w:szCs w:val="20"/>
        </w:rPr>
        <w:t>.1.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1068DF" w:rsidRPr="002A02D8" w:rsidRDefault="001068DF" w:rsidP="001068DF">
      <w:pPr>
        <w:autoSpaceDE w:val="0"/>
        <w:autoSpaceDN w:val="0"/>
        <w:adjustRightInd w:val="0"/>
        <w:ind w:firstLine="567"/>
        <w:jc w:val="both"/>
        <w:rPr>
          <w:color w:val="00000A"/>
          <w:sz w:val="20"/>
          <w:szCs w:val="20"/>
        </w:rPr>
      </w:pPr>
      <w:r>
        <w:rPr>
          <w:color w:val="00000A"/>
          <w:sz w:val="20"/>
          <w:szCs w:val="20"/>
        </w:rPr>
        <w:t>4</w:t>
      </w:r>
      <w:r w:rsidRPr="002A02D8">
        <w:rPr>
          <w:color w:val="00000A"/>
          <w:sz w:val="20"/>
          <w:szCs w:val="20"/>
        </w:rPr>
        <w:t xml:space="preserve">.2. Управляющая организация несет ответственность перед Собственником за убытки, причиненные Собственнику в период управления </w:t>
      </w:r>
      <w:r>
        <w:rPr>
          <w:color w:val="00000A"/>
          <w:sz w:val="20"/>
          <w:szCs w:val="20"/>
        </w:rPr>
        <w:t>МКД</w:t>
      </w:r>
      <w:r w:rsidRPr="002A02D8">
        <w:rPr>
          <w:color w:val="00000A"/>
          <w:sz w:val="20"/>
          <w:szCs w:val="20"/>
        </w:rPr>
        <w:t xml:space="preserve"> в результате ее виновных действий или бездействия в соответствии с действующим законодательством РФ.</w:t>
      </w:r>
    </w:p>
    <w:bookmarkEnd w:id="9"/>
    <w:p w:rsidR="001068DF" w:rsidRPr="002A02D8" w:rsidRDefault="001068DF" w:rsidP="001068DF">
      <w:pPr>
        <w:widowControl w:val="0"/>
        <w:ind w:firstLine="567"/>
        <w:jc w:val="both"/>
        <w:rPr>
          <w:noProof/>
          <w:sz w:val="20"/>
          <w:szCs w:val="20"/>
        </w:rPr>
      </w:pPr>
      <w:r>
        <w:rPr>
          <w:noProof/>
          <w:sz w:val="20"/>
          <w:szCs w:val="20"/>
        </w:rPr>
        <w:t>4</w:t>
      </w:r>
      <w:r w:rsidRPr="002A02D8">
        <w:rPr>
          <w:noProof/>
          <w:sz w:val="20"/>
          <w:szCs w:val="20"/>
        </w:rPr>
        <w:t>.3. Управляющая организация несет ответственность по настоящему Договору в объеме принятых на себя обязательств по настоящему Договору, то есть в границах эксплуатационной ответственности и с момента вступления Договора в силу.</w:t>
      </w:r>
    </w:p>
    <w:p w:rsidR="001068DF" w:rsidRPr="002A02D8" w:rsidRDefault="001068DF" w:rsidP="001068DF">
      <w:pPr>
        <w:widowControl w:val="0"/>
        <w:ind w:firstLine="567"/>
        <w:jc w:val="both"/>
        <w:rPr>
          <w:sz w:val="20"/>
          <w:szCs w:val="20"/>
          <w:shd w:val="clear" w:color="auto" w:fill="FFFFFF"/>
        </w:rPr>
      </w:pPr>
      <w:r>
        <w:rPr>
          <w:sz w:val="20"/>
          <w:szCs w:val="20"/>
          <w:shd w:val="clear" w:color="auto" w:fill="FFFFFF"/>
        </w:rPr>
        <w:t>4</w:t>
      </w:r>
      <w:r w:rsidRPr="002A02D8">
        <w:rPr>
          <w:sz w:val="20"/>
          <w:szCs w:val="20"/>
          <w:shd w:val="clear" w:color="auto" w:fill="FFFFFF"/>
        </w:rPr>
        <w:t>.4. Управляющая организация не несет ответственность:</w:t>
      </w:r>
    </w:p>
    <w:p w:rsidR="001068DF" w:rsidRPr="002A02D8" w:rsidRDefault="001068DF" w:rsidP="001068DF">
      <w:pPr>
        <w:widowControl w:val="0"/>
        <w:ind w:firstLine="567"/>
        <w:jc w:val="both"/>
        <w:rPr>
          <w:sz w:val="20"/>
          <w:szCs w:val="20"/>
          <w:shd w:val="clear" w:color="auto" w:fill="FFFFFF"/>
        </w:rPr>
      </w:pPr>
      <w:r w:rsidRPr="002A02D8">
        <w:rPr>
          <w:sz w:val="20"/>
          <w:szCs w:val="20"/>
          <w:shd w:val="clear" w:color="auto" w:fill="FFFFFF"/>
        </w:rPr>
        <w:t>а) за противоправные действия (бездействие) Собственника (нанимателя) и членов его семьи</w:t>
      </w:r>
      <w:r w:rsidRPr="002A02D8">
        <w:rPr>
          <w:color w:val="00000A"/>
          <w:sz w:val="20"/>
          <w:szCs w:val="20"/>
        </w:rPr>
        <w:t>;</w:t>
      </w:r>
    </w:p>
    <w:p w:rsidR="001068DF" w:rsidRPr="002A02D8" w:rsidRDefault="001068DF" w:rsidP="001068DF">
      <w:pPr>
        <w:widowControl w:val="0"/>
        <w:ind w:firstLine="567"/>
        <w:jc w:val="both"/>
        <w:rPr>
          <w:sz w:val="20"/>
          <w:szCs w:val="20"/>
          <w:shd w:val="clear" w:color="auto" w:fill="FFFFFF"/>
        </w:rPr>
      </w:pPr>
      <w:r w:rsidRPr="002A02D8">
        <w:rPr>
          <w:sz w:val="20"/>
          <w:szCs w:val="20"/>
          <w:shd w:val="clear" w:color="auto" w:fill="FFFFFF"/>
        </w:rPr>
        <w:t>б) за иные действия (бездействие) Собственника (нанимателя) и членов его семьи</w:t>
      </w:r>
      <w:r w:rsidRPr="002A02D8">
        <w:rPr>
          <w:color w:val="00000A"/>
          <w:sz w:val="20"/>
          <w:szCs w:val="20"/>
        </w:rPr>
        <w:t>,</w:t>
      </w:r>
      <w:r w:rsidRPr="002A02D8">
        <w:rPr>
          <w:sz w:val="20"/>
          <w:szCs w:val="20"/>
          <w:shd w:val="clear" w:color="auto" w:fill="FFFFFF"/>
        </w:rPr>
        <w:t xml:space="preserve"> послужившие причиной неисполнения настоящего Договора;</w:t>
      </w:r>
    </w:p>
    <w:p w:rsidR="001068DF" w:rsidRPr="0096777C" w:rsidRDefault="0096777C" w:rsidP="001068DF">
      <w:pPr>
        <w:widowControl w:val="0"/>
        <w:ind w:firstLine="567"/>
        <w:jc w:val="both"/>
        <w:rPr>
          <w:color w:val="C00000"/>
          <w:sz w:val="20"/>
          <w:szCs w:val="20"/>
          <w:shd w:val="clear" w:color="auto" w:fill="FFFFFF"/>
        </w:rPr>
      </w:pPr>
      <w:proofErr w:type="gramStart"/>
      <w:r>
        <w:rPr>
          <w:sz w:val="20"/>
          <w:szCs w:val="20"/>
          <w:shd w:val="clear" w:color="auto" w:fill="FFFFFF"/>
        </w:rPr>
        <w:t>в</w:t>
      </w:r>
      <w:r w:rsidR="001068DF" w:rsidRPr="0096777C">
        <w:rPr>
          <w:sz w:val="20"/>
          <w:szCs w:val="20"/>
          <w:shd w:val="clear" w:color="auto" w:fill="FFFFFF"/>
        </w:rPr>
        <w:t xml:space="preserve">) за аварии и потерю эстетических и эксплуатационных свойств общего имущества </w:t>
      </w:r>
      <w:r w:rsidR="001068DF" w:rsidRPr="0096777C">
        <w:rPr>
          <w:color w:val="00000A"/>
          <w:sz w:val="20"/>
          <w:szCs w:val="20"/>
        </w:rPr>
        <w:t>МКД</w:t>
      </w:r>
      <w:r w:rsidR="001068DF" w:rsidRPr="0096777C">
        <w:rPr>
          <w:sz w:val="20"/>
          <w:szCs w:val="20"/>
          <w:shd w:val="clear" w:color="auto" w:fill="FFFFFF"/>
        </w:rPr>
        <w:t>, произошедшие не по вине Управляющей организации, в том числе при невозможности предвидеть или устранить причины, вызвавшие эти аварии (вандализм, поджог, кража, халатное отношение собственников, членов их семей и приглашенных ими лиц, в т.ч. привлекаемых для проведения ремонтно-строительных работ в помещениях и т.п.)</w:t>
      </w:r>
      <w:r w:rsidR="001068DF" w:rsidRPr="00DE09B9">
        <w:rPr>
          <w:color w:val="FF0000"/>
          <w:sz w:val="20"/>
          <w:szCs w:val="20"/>
          <w:shd w:val="clear" w:color="auto" w:fill="FFFFFF"/>
        </w:rPr>
        <w:t>;</w:t>
      </w:r>
      <w:proofErr w:type="gramEnd"/>
    </w:p>
    <w:p w:rsidR="001068DF" w:rsidRDefault="0096777C" w:rsidP="001068DF">
      <w:pPr>
        <w:widowControl w:val="0"/>
        <w:ind w:firstLine="567"/>
        <w:jc w:val="both"/>
        <w:rPr>
          <w:color w:val="00000A"/>
          <w:sz w:val="20"/>
          <w:szCs w:val="20"/>
        </w:rPr>
      </w:pPr>
      <w:r>
        <w:rPr>
          <w:sz w:val="20"/>
          <w:szCs w:val="20"/>
          <w:shd w:val="clear" w:color="auto" w:fill="FFFFFF"/>
        </w:rPr>
        <w:t>г</w:t>
      </w:r>
      <w:r w:rsidR="000F00DA">
        <w:rPr>
          <w:sz w:val="20"/>
          <w:szCs w:val="20"/>
          <w:shd w:val="clear" w:color="auto" w:fill="FFFFFF"/>
        </w:rPr>
        <w:t>) </w:t>
      </w:r>
      <w:r w:rsidR="001068DF">
        <w:rPr>
          <w:sz w:val="20"/>
          <w:szCs w:val="20"/>
          <w:shd w:val="clear" w:color="auto" w:fill="FFFFFF"/>
        </w:rPr>
        <w:t>за убытки причиненные  Собственнику  действием (бездействием) другого Собственника (нанимателя) и членов его семьи</w:t>
      </w:r>
      <w:r w:rsidR="001068DF">
        <w:rPr>
          <w:color w:val="00000A"/>
          <w:sz w:val="20"/>
          <w:szCs w:val="20"/>
        </w:rPr>
        <w:t>.</w:t>
      </w:r>
    </w:p>
    <w:p w:rsidR="001068DF" w:rsidRPr="00A97B88" w:rsidRDefault="000F00DA" w:rsidP="001068DF">
      <w:pPr>
        <w:tabs>
          <w:tab w:val="left" w:pos="426"/>
        </w:tabs>
        <w:ind w:firstLine="567"/>
        <w:jc w:val="both"/>
        <w:rPr>
          <w:spacing w:val="-1"/>
          <w:sz w:val="20"/>
          <w:szCs w:val="20"/>
        </w:rPr>
      </w:pPr>
      <w:r>
        <w:rPr>
          <w:spacing w:val="-1"/>
          <w:sz w:val="20"/>
          <w:szCs w:val="20"/>
        </w:rPr>
        <w:t>4.5. </w:t>
      </w:r>
      <w:proofErr w:type="gramStart"/>
      <w:r w:rsidR="001068DF" w:rsidRPr="003E519D">
        <w:rPr>
          <w:spacing w:val="-1"/>
          <w:sz w:val="20"/>
          <w:szCs w:val="20"/>
        </w:rPr>
        <w:t>В случае нарушения  Собственником и/или пользователем, членами его семьи, а также его работниками или гостями правил пользования жилыми помещениями, санитарного содержания мест общего пользования, лестничных клеток, лифтов, подъездов, придомовой территории, нарушения правил эксплуатации жилых помещений и инженерного оборудования, порчи помещений общего пользования и объектов благоустройства, повлекшего за собой материальный ущерб, Собственник и/или пользователь возмещает такой ущерб в полном</w:t>
      </w:r>
      <w:proofErr w:type="gramEnd"/>
      <w:r w:rsidR="001068DF" w:rsidRPr="003E519D">
        <w:rPr>
          <w:spacing w:val="-1"/>
          <w:sz w:val="20"/>
          <w:szCs w:val="20"/>
        </w:rPr>
        <w:t xml:space="preserve"> </w:t>
      </w:r>
      <w:proofErr w:type="gramStart"/>
      <w:r w:rsidR="001068DF" w:rsidRPr="003E519D">
        <w:rPr>
          <w:spacing w:val="-1"/>
          <w:sz w:val="20"/>
          <w:szCs w:val="20"/>
        </w:rPr>
        <w:t>объеме</w:t>
      </w:r>
      <w:proofErr w:type="gramEnd"/>
      <w:r w:rsidR="001068DF" w:rsidRPr="003E519D">
        <w:rPr>
          <w:spacing w:val="-1"/>
          <w:sz w:val="20"/>
          <w:szCs w:val="20"/>
        </w:rPr>
        <w:t xml:space="preserve"> в течение 10-и дней с момента получения соответствующего письменного требования от </w:t>
      </w:r>
      <w:r w:rsidR="001068DF">
        <w:rPr>
          <w:spacing w:val="-1"/>
          <w:sz w:val="20"/>
          <w:szCs w:val="20"/>
        </w:rPr>
        <w:t>Управляющей организации</w:t>
      </w:r>
      <w:r w:rsidR="001068DF" w:rsidRPr="00DE09B9">
        <w:rPr>
          <w:color w:val="FF0000"/>
          <w:spacing w:val="-1"/>
          <w:sz w:val="20"/>
          <w:szCs w:val="20"/>
        </w:rPr>
        <w:t>.</w:t>
      </w:r>
    </w:p>
    <w:p w:rsidR="001068DF" w:rsidRPr="003F4F20" w:rsidRDefault="001068DF" w:rsidP="001068DF">
      <w:pPr>
        <w:tabs>
          <w:tab w:val="left" w:pos="426"/>
        </w:tabs>
        <w:ind w:firstLine="567"/>
        <w:jc w:val="both"/>
        <w:rPr>
          <w:spacing w:val="-1"/>
          <w:sz w:val="20"/>
          <w:szCs w:val="20"/>
        </w:rPr>
      </w:pPr>
      <w:r>
        <w:rPr>
          <w:spacing w:val="-1"/>
          <w:sz w:val="20"/>
          <w:szCs w:val="20"/>
        </w:rPr>
        <w:t>4</w:t>
      </w:r>
      <w:r w:rsidRPr="003F4F20">
        <w:rPr>
          <w:spacing w:val="-1"/>
          <w:sz w:val="20"/>
          <w:szCs w:val="20"/>
        </w:rPr>
        <w:t xml:space="preserve">.6. </w:t>
      </w:r>
      <w:proofErr w:type="gramStart"/>
      <w:r w:rsidRPr="003F4F20">
        <w:rPr>
          <w:spacing w:val="-1"/>
          <w:sz w:val="20"/>
          <w:szCs w:val="20"/>
        </w:rPr>
        <w:t xml:space="preserve">В случае внесения Собственником </w:t>
      </w:r>
      <w:r w:rsidRPr="00A97B88">
        <w:rPr>
          <w:spacing w:val="-1"/>
          <w:sz w:val="20"/>
          <w:szCs w:val="20"/>
        </w:rPr>
        <w:t>и/или пользователем</w:t>
      </w:r>
      <w:r w:rsidRPr="003F4F20">
        <w:rPr>
          <w:spacing w:val="-1"/>
          <w:sz w:val="20"/>
          <w:szCs w:val="20"/>
        </w:rPr>
        <w:t xml:space="preserve"> изменений </w:t>
      </w:r>
      <w:r w:rsidRPr="00A97B88">
        <w:rPr>
          <w:spacing w:val="-1"/>
          <w:sz w:val="20"/>
          <w:szCs w:val="20"/>
        </w:rPr>
        <w:t>инженерных коммуникаций и оборудования,  конструктивных элементов дома и помещений</w:t>
      </w:r>
      <w:r w:rsidRPr="003F4F20">
        <w:rPr>
          <w:spacing w:val="-1"/>
          <w:sz w:val="20"/>
          <w:szCs w:val="20"/>
        </w:rPr>
        <w:t xml:space="preserve">, повлекшие отклонения не соответствующие проектно-технической документации и планам БТИ, Управляющая организация не несет ответственности за </w:t>
      </w:r>
      <w:r w:rsidRPr="003F4F20">
        <w:rPr>
          <w:spacing w:val="-1"/>
          <w:sz w:val="20"/>
          <w:szCs w:val="20"/>
        </w:rPr>
        <w:lastRenderedPageBreak/>
        <w:t>качество предоставляемых коммунальных услуг и функционирование инженерных систем дома до полного восстановления Собственником проектных параметров.</w:t>
      </w:r>
      <w:proofErr w:type="gramEnd"/>
    </w:p>
    <w:p w:rsidR="001068DF" w:rsidRDefault="001068DF" w:rsidP="001068DF">
      <w:pPr>
        <w:tabs>
          <w:tab w:val="left" w:pos="426"/>
        </w:tabs>
        <w:ind w:firstLine="567"/>
        <w:jc w:val="both"/>
        <w:rPr>
          <w:spacing w:val="-1"/>
          <w:sz w:val="20"/>
          <w:szCs w:val="20"/>
        </w:rPr>
      </w:pPr>
      <w:r>
        <w:rPr>
          <w:spacing w:val="-1"/>
          <w:sz w:val="20"/>
          <w:szCs w:val="20"/>
        </w:rPr>
        <w:t>4</w:t>
      </w:r>
      <w:r w:rsidRPr="003F4F20">
        <w:rPr>
          <w:spacing w:val="-1"/>
          <w:sz w:val="20"/>
          <w:szCs w:val="20"/>
        </w:rPr>
        <w:t>.7. При переходе прав собственности  на часть (долю)  указанного в настоящем договоре помещения Собственник и сособственники несут солидарную обязанность (ответственность) перед Управляющей организацией по настоящему договору.</w:t>
      </w:r>
    </w:p>
    <w:p w:rsidR="0096777C" w:rsidRPr="00DE09B9" w:rsidRDefault="000F00DA" w:rsidP="0096777C">
      <w:pPr>
        <w:ind w:firstLine="567"/>
        <w:jc w:val="both"/>
        <w:rPr>
          <w:color w:val="FF0000"/>
          <w:sz w:val="20"/>
          <w:szCs w:val="20"/>
        </w:rPr>
      </w:pPr>
      <w:r w:rsidRPr="00DE09B9">
        <w:rPr>
          <w:color w:val="FF0000"/>
          <w:spacing w:val="-1"/>
          <w:sz w:val="20"/>
          <w:szCs w:val="20"/>
        </w:rPr>
        <w:t>4.8. </w:t>
      </w:r>
      <w:r w:rsidR="0096777C" w:rsidRPr="00DE09B9">
        <w:rPr>
          <w:color w:val="FF0000"/>
          <w:sz w:val="20"/>
          <w:szCs w:val="20"/>
        </w:rPr>
        <w:t>Если УК не вела техническую документацию или вела ее с нарушениями, то она обязана устранить данные нарушения в течение 1-го месяца за свой счет.</w:t>
      </w:r>
    </w:p>
    <w:p w:rsidR="0096777C" w:rsidRPr="00DE09B9" w:rsidRDefault="000F00DA" w:rsidP="001068DF">
      <w:pPr>
        <w:tabs>
          <w:tab w:val="left" w:pos="426"/>
        </w:tabs>
        <w:ind w:firstLine="567"/>
        <w:jc w:val="both"/>
        <w:rPr>
          <w:color w:val="FF0000"/>
          <w:spacing w:val="-1"/>
          <w:sz w:val="20"/>
          <w:szCs w:val="20"/>
        </w:rPr>
      </w:pPr>
      <w:r w:rsidRPr="00DE09B9">
        <w:rPr>
          <w:color w:val="FF0000"/>
          <w:spacing w:val="-1"/>
          <w:sz w:val="20"/>
          <w:szCs w:val="20"/>
        </w:rPr>
        <w:t>4.9. </w:t>
      </w:r>
      <w:r w:rsidR="00CF59D6" w:rsidRPr="00DE09B9">
        <w:rPr>
          <w:color w:val="FF0000"/>
          <w:sz w:val="20"/>
          <w:szCs w:val="20"/>
        </w:rPr>
        <w:t>Стороны освобождаются от ответственности за неисполнение или неполное исполнение своих обязательств по договору в случае, если в период действия договора произошли изменения в действующем законодательстве РФ, делающие невозможным их исполнение, либо неисполнение обязательств явилось следствием непреодолимой силы, возникш</w:t>
      </w:r>
      <w:r w:rsidR="001D2D98">
        <w:rPr>
          <w:color w:val="FF0000"/>
          <w:sz w:val="20"/>
          <w:szCs w:val="20"/>
        </w:rPr>
        <w:t>ей</w:t>
      </w:r>
      <w:r w:rsidR="00CF59D6" w:rsidRPr="00DE09B9">
        <w:rPr>
          <w:color w:val="FF0000"/>
          <w:sz w:val="20"/>
          <w:szCs w:val="20"/>
        </w:rPr>
        <w:t xml:space="preserve"> после заключения Договора, </w:t>
      </w:r>
      <w:r w:rsidR="001D2D98">
        <w:rPr>
          <w:color w:val="FF0000"/>
          <w:sz w:val="20"/>
          <w:szCs w:val="20"/>
        </w:rPr>
        <w:t xml:space="preserve">а также </w:t>
      </w:r>
      <w:r w:rsidR="00CF59D6" w:rsidRPr="00DE09B9">
        <w:rPr>
          <w:color w:val="FF0000"/>
          <w:sz w:val="20"/>
          <w:szCs w:val="20"/>
        </w:rPr>
        <w:t>событий чрезвычайного характера.</w:t>
      </w:r>
    </w:p>
    <w:p w:rsidR="001068DF" w:rsidRPr="003F4F20" w:rsidRDefault="001068DF" w:rsidP="001068DF">
      <w:pPr>
        <w:widowControl w:val="0"/>
        <w:ind w:firstLine="567"/>
        <w:jc w:val="both"/>
        <w:rPr>
          <w:sz w:val="20"/>
          <w:szCs w:val="20"/>
          <w:shd w:val="clear" w:color="auto" w:fill="FFFFFF"/>
        </w:rPr>
      </w:pPr>
    </w:p>
    <w:p w:rsidR="001068DF" w:rsidRPr="0068181B" w:rsidRDefault="001068DF" w:rsidP="001068DF">
      <w:pPr>
        <w:autoSpaceDE w:val="0"/>
        <w:autoSpaceDN w:val="0"/>
        <w:adjustRightInd w:val="0"/>
        <w:jc w:val="center"/>
        <w:rPr>
          <w:b/>
          <w:bCs/>
          <w:color w:val="00000A"/>
          <w:sz w:val="20"/>
          <w:szCs w:val="20"/>
        </w:rPr>
      </w:pPr>
      <w:r>
        <w:rPr>
          <w:b/>
          <w:bCs/>
          <w:color w:val="00000A"/>
          <w:sz w:val="20"/>
          <w:szCs w:val="20"/>
        </w:rPr>
        <w:t>5</w:t>
      </w:r>
      <w:r w:rsidRPr="0068181B">
        <w:rPr>
          <w:b/>
          <w:bCs/>
          <w:color w:val="00000A"/>
          <w:sz w:val="20"/>
          <w:szCs w:val="20"/>
        </w:rPr>
        <w:t>. Срок действия и порядок изменения, расторжения договора</w:t>
      </w:r>
    </w:p>
    <w:p w:rsidR="008A2668" w:rsidRPr="00DE09B9" w:rsidRDefault="008A2668" w:rsidP="008A2668">
      <w:pPr>
        <w:autoSpaceDE w:val="0"/>
        <w:autoSpaceDN w:val="0"/>
        <w:adjustRightInd w:val="0"/>
        <w:ind w:firstLine="567"/>
        <w:jc w:val="both"/>
        <w:rPr>
          <w:color w:val="FF0000"/>
          <w:sz w:val="20"/>
          <w:szCs w:val="20"/>
        </w:rPr>
      </w:pPr>
      <w:r w:rsidRPr="00DE09B9">
        <w:rPr>
          <w:color w:val="FF0000"/>
          <w:sz w:val="20"/>
          <w:szCs w:val="20"/>
        </w:rPr>
        <w:t>5.1.</w:t>
      </w:r>
      <w:r w:rsidR="000F00DA" w:rsidRPr="00DE09B9">
        <w:rPr>
          <w:rFonts w:eastAsiaTheme="minorHAnsi"/>
          <w:color w:val="FF0000"/>
          <w:sz w:val="20"/>
          <w:szCs w:val="20"/>
          <w:lang w:eastAsia="en-US"/>
        </w:rPr>
        <w:t> </w:t>
      </w:r>
      <w:r w:rsidRPr="00DE09B9">
        <w:rPr>
          <w:rFonts w:eastAsiaTheme="minorHAnsi"/>
          <w:color w:val="FF0000"/>
          <w:sz w:val="20"/>
          <w:szCs w:val="20"/>
          <w:lang w:eastAsia="en-US"/>
        </w:rPr>
        <w:t>Настоящий договор вступает в силу с момента его подписания Сторонами</w:t>
      </w:r>
      <w:r w:rsidR="009E4B9A" w:rsidRPr="00DE09B9">
        <w:rPr>
          <w:rFonts w:eastAsiaTheme="minorHAnsi"/>
          <w:color w:val="FF0000"/>
          <w:sz w:val="20"/>
          <w:szCs w:val="20"/>
          <w:lang w:eastAsia="en-US"/>
        </w:rPr>
        <w:t xml:space="preserve"> и действует в течение одного года</w:t>
      </w:r>
      <w:r w:rsidR="00CF59D6" w:rsidRPr="00DE09B9">
        <w:rPr>
          <w:rFonts w:eastAsiaTheme="minorHAnsi"/>
          <w:color w:val="FF0000"/>
          <w:sz w:val="20"/>
          <w:szCs w:val="20"/>
          <w:lang w:eastAsia="en-US"/>
        </w:rPr>
        <w:t>.</w:t>
      </w:r>
    </w:p>
    <w:p w:rsidR="001068DF" w:rsidRPr="0068181B" w:rsidRDefault="001068DF" w:rsidP="001068DF">
      <w:pPr>
        <w:autoSpaceDE w:val="0"/>
        <w:autoSpaceDN w:val="0"/>
        <w:adjustRightInd w:val="0"/>
        <w:ind w:firstLine="567"/>
        <w:jc w:val="both"/>
        <w:rPr>
          <w:color w:val="00000A"/>
          <w:sz w:val="20"/>
          <w:szCs w:val="20"/>
        </w:rPr>
      </w:pPr>
      <w:r>
        <w:rPr>
          <w:color w:val="00000A"/>
          <w:sz w:val="20"/>
          <w:szCs w:val="20"/>
        </w:rPr>
        <w:t>5</w:t>
      </w:r>
      <w:r w:rsidRPr="0068181B">
        <w:rPr>
          <w:color w:val="00000A"/>
          <w:sz w:val="20"/>
          <w:szCs w:val="20"/>
        </w:rPr>
        <w:t xml:space="preserve">.2. Управляющая организация приступает к исполнению своих обязательств в части принятия и обеспечения надлежащего санитарного и технического состояния общего имущества в </w:t>
      </w:r>
      <w:r>
        <w:rPr>
          <w:color w:val="00000A"/>
          <w:sz w:val="20"/>
          <w:szCs w:val="20"/>
        </w:rPr>
        <w:t>МКД</w:t>
      </w:r>
      <w:r w:rsidRPr="0068181B">
        <w:rPr>
          <w:color w:val="00000A"/>
          <w:sz w:val="20"/>
          <w:szCs w:val="20"/>
        </w:rPr>
        <w:t xml:space="preserve"> – с момента подписания Сторонами настоящего договора</w:t>
      </w:r>
      <w:r>
        <w:rPr>
          <w:color w:val="00000A"/>
          <w:sz w:val="20"/>
          <w:szCs w:val="20"/>
        </w:rPr>
        <w:t>.</w:t>
      </w:r>
    </w:p>
    <w:p w:rsidR="001068DF" w:rsidRPr="0068181B" w:rsidRDefault="001068DF" w:rsidP="001068DF">
      <w:pPr>
        <w:autoSpaceDE w:val="0"/>
        <w:autoSpaceDN w:val="0"/>
        <w:adjustRightInd w:val="0"/>
        <w:ind w:firstLine="567"/>
        <w:jc w:val="both"/>
        <w:rPr>
          <w:color w:val="00000A"/>
          <w:sz w:val="20"/>
          <w:szCs w:val="20"/>
        </w:rPr>
      </w:pPr>
      <w:r>
        <w:rPr>
          <w:color w:val="00000A"/>
          <w:sz w:val="20"/>
          <w:szCs w:val="20"/>
        </w:rPr>
        <w:t>5</w:t>
      </w:r>
      <w:r w:rsidRPr="0068181B">
        <w:rPr>
          <w:color w:val="00000A"/>
          <w:sz w:val="20"/>
          <w:szCs w:val="20"/>
        </w:rPr>
        <w:t xml:space="preserve">.3. Изменение и расторжение настоящего договора управления </w:t>
      </w:r>
      <w:r>
        <w:rPr>
          <w:color w:val="00000A"/>
          <w:sz w:val="20"/>
          <w:szCs w:val="20"/>
        </w:rPr>
        <w:t>МКД</w:t>
      </w:r>
      <w:r w:rsidRPr="0068181B">
        <w:rPr>
          <w:color w:val="00000A"/>
          <w:sz w:val="20"/>
          <w:szCs w:val="20"/>
        </w:rPr>
        <w:t xml:space="preserve"> осуществляется по согласованию обеих сторон в порядке, предусмотренном действующим законодательством РФ, оформляются дополнительными соглашениями к договору, которые являются неотъемлемой частью договора и вступают в силу в указанный в них срок.</w:t>
      </w:r>
      <w:r w:rsidR="00CF59D6">
        <w:rPr>
          <w:color w:val="00000A"/>
          <w:sz w:val="20"/>
          <w:szCs w:val="20"/>
        </w:rPr>
        <w:t xml:space="preserve"> </w:t>
      </w:r>
    </w:p>
    <w:p w:rsidR="001068DF" w:rsidRPr="0068181B" w:rsidRDefault="001068DF" w:rsidP="001068DF">
      <w:pPr>
        <w:widowControl w:val="0"/>
        <w:ind w:firstLine="567"/>
        <w:jc w:val="both"/>
        <w:rPr>
          <w:sz w:val="20"/>
          <w:szCs w:val="20"/>
        </w:rPr>
      </w:pPr>
      <w:r w:rsidRPr="0068181B">
        <w:rPr>
          <w:sz w:val="20"/>
          <w:szCs w:val="20"/>
        </w:rPr>
        <w:t xml:space="preserve">Управляющая организация </w:t>
      </w:r>
      <w:r w:rsidR="00CF59D6" w:rsidRPr="00CF59D6">
        <w:rPr>
          <w:color w:val="C00000"/>
          <w:sz w:val="20"/>
          <w:szCs w:val="20"/>
        </w:rPr>
        <w:t>и Собственники</w:t>
      </w:r>
      <w:r w:rsidR="00CF59D6">
        <w:rPr>
          <w:sz w:val="20"/>
          <w:szCs w:val="20"/>
        </w:rPr>
        <w:t xml:space="preserve"> </w:t>
      </w:r>
      <w:r w:rsidRPr="0068181B">
        <w:rPr>
          <w:sz w:val="20"/>
          <w:szCs w:val="20"/>
        </w:rPr>
        <w:t>вправе в одностороннем порядке отказаться от исполнения настоящего Договора при условии письменного уведомления не менее</w:t>
      </w:r>
      <w:proofErr w:type="gramStart"/>
      <w:r w:rsidRPr="0068181B">
        <w:rPr>
          <w:sz w:val="20"/>
          <w:szCs w:val="20"/>
        </w:rPr>
        <w:t>,</w:t>
      </w:r>
      <w:proofErr w:type="gramEnd"/>
      <w:r w:rsidRPr="0068181B">
        <w:rPr>
          <w:sz w:val="20"/>
          <w:szCs w:val="20"/>
        </w:rPr>
        <w:t xml:space="preserve"> чем за один месяц до </w:t>
      </w:r>
      <w:r w:rsidR="001D2D98">
        <w:rPr>
          <w:sz w:val="20"/>
          <w:szCs w:val="20"/>
        </w:rPr>
        <w:t xml:space="preserve">дня </w:t>
      </w:r>
      <w:r w:rsidRPr="0068181B">
        <w:rPr>
          <w:sz w:val="20"/>
          <w:szCs w:val="20"/>
        </w:rPr>
        <w:t>прекращения настоящего договора</w:t>
      </w:r>
      <w:r>
        <w:rPr>
          <w:sz w:val="20"/>
          <w:szCs w:val="20"/>
        </w:rPr>
        <w:t>.</w:t>
      </w:r>
    </w:p>
    <w:p w:rsidR="000F00DA" w:rsidRDefault="001068DF" w:rsidP="000F00DA">
      <w:pPr>
        <w:autoSpaceDE w:val="0"/>
        <w:autoSpaceDN w:val="0"/>
        <w:adjustRightInd w:val="0"/>
        <w:ind w:firstLine="567"/>
        <w:jc w:val="both"/>
        <w:rPr>
          <w:spacing w:val="-1"/>
          <w:sz w:val="20"/>
          <w:szCs w:val="20"/>
        </w:rPr>
      </w:pPr>
      <w:r>
        <w:rPr>
          <w:color w:val="00000A"/>
          <w:sz w:val="20"/>
          <w:szCs w:val="20"/>
        </w:rPr>
        <w:t>5</w:t>
      </w:r>
      <w:r w:rsidRPr="0068181B">
        <w:rPr>
          <w:color w:val="00000A"/>
          <w:sz w:val="20"/>
          <w:szCs w:val="20"/>
        </w:rPr>
        <w:t>.4. </w:t>
      </w:r>
      <w:proofErr w:type="gramStart"/>
      <w:r w:rsidRPr="00E14B2B">
        <w:rPr>
          <w:spacing w:val="-1"/>
          <w:sz w:val="20"/>
          <w:szCs w:val="20"/>
        </w:rPr>
        <w:t xml:space="preserve">Управляющая организация за тридцать дней до прекращения договора управления </w:t>
      </w:r>
      <w:r>
        <w:rPr>
          <w:spacing w:val="-1"/>
          <w:sz w:val="20"/>
          <w:szCs w:val="20"/>
        </w:rPr>
        <w:t>МКД</w:t>
      </w:r>
      <w:r w:rsidRPr="00E14B2B">
        <w:rPr>
          <w:spacing w:val="-1"/>
          <w:sz w:val="20"/>
          <w:szCs w:val="20"/>
        </w:rPr>
        <w:t xml:space="preserve"> обязана передать техническую документацию на </w:t>
      </w:r>
      <w:r>
        <w:rPr>
          <w:spacing w:val="-1"/>
          <w:sz w:val="20"/>
          <w:szCs w:val="20"/>
        </w:rPr>
        <w:t xml:space="preserve">МКД </w:t>
      </w:r>
      <w:r w:rsidRPr="00E14B2B">
        <w:rPr>
          <w:spacing w:val="-1"/>
          <w:sz w:val="20"/>
          <w:szCs w:val="20"/>
        </w:rPr>
        <w:t xml:space="preserve">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w:t>
      </w:r>
      <w:proofErr w:type="gramEnd"/>
      <w:r w:rsidRPr="00E14B2B">
        <w:rPr>
          <w:spacing w:val="-1"/>
          <w:sz w:val="20"/>
          <w:szCs w:val="20"/>
        </w:rPr>
        <w:t xml:space="preserve"> данных собственников о выборе способа управления таким домом, или, если такой собственник не указан, </w:t>
      </w:r>
      <w:r w:rsidR="001D2D98">
        <w:rPr>
          <w:spacing w:val="-1"/>
          <w:sz w:val="20"/>
          <w:szCs w:val="20"/>
        </w:rPr>
        <w:t>председателю совета МКД</w:t>
      </w:r>
      <w:r w:rsidRPr="00E14B2B">
        <w:rPr>
          <w:spacing w:val="-1"/>
          <w:sz w:val="20"/>
          <w:szCs w:val="20"/>
        </w:rPr>
        <w:t>.</w:t>
      </w:r>
    </w:p>
    <w:p w:rsidR="00CF59D6" w:rsidRPr="00DE09B9" w:rsidRDefault="000F00DA" w:rsidP="000F00DA">
      <w:pPr>
        <w:autoSpaceDE w:val="0"/>
        <w:autoSpaceDN w:val="0"/>
        <w:adjustRightInd w:val="0"/>
        <w:ind w:firstLine="567"/>
        <w:jc w:val="both"/>
        <w:rPr>
          <w:color w:val="FF0000"/>
          <w:spacing w:val="-1"/>
          <w:sz w:val="20"/>
          <w:szCs w:val="20"/>
        </w:rPr>
      </w:pPr>
      <w:r w:rsidRPr="00DE09B9">
        <w:rPr>
          <w:color w:val="FF0000"/>
          <w:spacing w:val="-1"/>
          <w:sz w:val="20"/>
          <w:szCs w:val="20"/>
        </w:rPr>
        <w:t>5.5. </w:t>
      </w:r>
      <w:r w:rsidR="00CF59D6" w:rsidRPr="00DE09B9">
        <w:rPr>
          <w:color w:val="FF0000"/>
          <w:sz w:val="20"/>
          <w:szCs w:val="20"/>
        </w:rPr>
        <w:t>В случае прекращения у Собственника права собственности на помещение в МКД данный договор в отноше</w:t>
      </w:r>
      <w:r w:rsidR="001D2D98">
        <w:rPr>
          <w:color w:val="FF0000"/>
          <w:sz w:val="20"/>
          <w:szCs w:val="20"/>
        </w:rPr>
        <w:t>нии него считается расторгнутым</w:t>
      </w:r>
      <w:r w:rsidR="00CF59D6" w:rsidRPr="00DE09B9">
        <w:rPr>
          <w:color w:val="FF0000"/>
          <w:sz w:val="20"/>
          <w:szCs w:val="20"/>
        </w:rPr>
        <w:t>.</w:t>
      </w:r>
    </w:p>
    <w:p w:rsidR="001068DF" w:rsidRDefault="001068DF" w:rsidP="001068DF">
      <w:pPr>
        <w:autoSpaceDE w:val="0"/>
        <w:autoSpaceDN w:val="0"/>
        <w:adjustRightInd w:val="0"/>
        <w:jc w:val="center"/>
        <w:rPr>
          <w:b/>
          <w:bCs/>
          <w:color w:val="00000A"/>
          <w:sz w:val="20"/>
          <w:szCs w:val="20"/>
        </w:rPr>
      </w:pPr>
    </w:p>
    <w:p w:rsidR="001068DF" w:rsidRPr="0068181B" w:rsidRDefault="001068DF" w:rsidP="001068DF">
      <w:pPr>
        <w:autoSpaceDE w:val="0"/>
        <w:autoSpaceDN w:val="0"/>
        <w:adjustRightInd w:val="0"/>
        <w:jc w:val="center"/>
        <w:rPr>
          <w:b/>
          <w:bCs/>
          <w:color w:val="00000A"/>
          <w:sz w:val="20"/>
          <w:szCs w:val="20"/>
        </w:rPr>
      </w:pPr>
      <w:r>
        <w:rPr>
          <w:b/>
          <w:bCs/>
          <w:color w:val="00000A"/>
          <w:sz w:val="20"/>
          <w:szCs w:val="20"/>
        </w:rPr>
        <w:t>6</w:t>
      </w:r>
      <w:r w:rsidRPr="0068181B">
        <w:rPr>
          <w:b/>
          <w:bCs/>
          <w:color w:val="00000A"/>
          <w:sz w:val="20"/>
          <w:szCs w:val="20"/>
        </w:rPr>
        <w:t>. Особые условия</w:t>
      </w:r>
    </w:p>
    <w:p w:rsidR="001068DF" w:rsidRPr="0068181B" w:rsidRDefault="001068DF" w:rsidP="001068DF">
      <w:pPr>
        <w:autoSpaceDE w:val="0"/>
        <w:autoSpaceDN w:val="0"/>
        <w:adjustRightInd w:val="0"/>
        <w:ind w:firstLine="567"/>
        <w:jc w:val="both"/>
        <w:rPr>
          <w:color w:val="00000A"/>
          <w:sz w:val="20"/>
          <w:szCs w:val="20"/>
        </w:rPr>
      </w:pPr>
      <w:r>
        <w:rPr>
          <w:color w:val="00000A"/>
          <w:sz w:val="20"/>
          <w:szCs w:val="20"/>
        </w:rPr>
        <w:t>6</w:t>
      </w:r>
      <w:r w:rsidRPr="0068181B">
        <w:rPr>
          <w:color w:val="00000A"/>
          <w:sz w:val="20"/>
          <w:szCs w:val="20"/>
        </w:rPr>
        <w:t xml:space="preserve">.1. Претензии (жалобы) на несоблюдение условий настоящего договора предъявляются </w:t>
      </w:r>
      <w:r>
        <w:rPr>
          <w:color w:val="00000A"/>
          <w:sz w:val="20"/>
          <w:szCs w:val="20"/>
        </w:rPr>
        <w:t>Собственником</w:t>
      </w:r>
      <w:r w:rsidRPr="0068181B">
        <w:rPr>
          <w:color w:val="00000A"/>
          <w:sz w:val="20"/>
          <w:szCs w:val="20"/>
        </w:rPr>
        <w:t>, в письменном виде и подлежат обязательной регистрации в Управляющей организации.</w:t>
      </w:r>
    </w:p>
    <w:p w:rsidR="001068DF" w:rsidRPr="0068181B" w:rsidRDefault="001068DF" w:rsidP="001068DF">
      <w:pPr>
        <w:autoSpaceDE w:val="0"/>
        <w:autoSpaceDN w:val="0"/>
        <w:adjustRightInd w:val="0"/>
        <w:ind w:firstLine="567"/>
        <w:jc w:val="both"/>
        <w:rPr>
          <w:color w:val="00000A"/>
          <w:sz w:val="20"/>
          <w:szCs w:val="20"/>
        </w:rPr>
      </w:pPr>
      <w:r>
        <w:rPr>
          <w:color w:val="00000A"/>
          <w:sz w:val="20"/>
          <w:szCs w:val="20"/>
        </w:rPr>
        <w:t>6</w:t>
      </w:r>
      <w:r w:rsidRPr="0068181B">
        <w:rPr>
          <w:color w:val="00000A"/>
          <w:sz w:val="20"/>
          <w:szCs w:val="20"/>
        </w:rPr>
        <w:t>.2. </w:t>
      </w:r>
      <w:r w:rsidRPr="00E14B2B">
        <w:rPr>
          <w:spacing w:val="-1"/>
          <w:sz w:val="20"/>
          <w:szCs w:val="20"/>
        </w:rPr>
        <w:t xml:space="preserve">Управляющая организация ежегодно в течение первого квартала текущего года представляет собственникам помещений в </w:t>
      </w:r>
      <w:r>
        <w:rPr>
          <w:spacing w:val="-1"/>
          <w:sz w:val="20"/>
          <w:szCs w:val="20"/>
        </w:rPr>
        <w:t>МКД</w:t>
      </w:r>
      <w:r w:rsidRPr="00E14B2B">
        <w:rPr>
          <w:spacing w:val="-1"/>
          <w:sz w:val="20"/>
          <w:szCs w:val="20"/>
        </w:rPr>
        <w:t xml:space="preserve"> отчет о выполнении договора управления за предыдущий год</w:t>
      </w:r>
      <w:r>
        <w:rPr>
          <w:spacing w:val="-1"/>
          <w:sz w:val="20"/>
          <w:szCs w:val="20"/>
        </w:rPr>
        <w:t>.</w:t>
      </w:r>
    </w:p>
    <w:p w:rsidR="001068DF" w:rsidRPr="0068181B" w:rsidRDefault="001068DF" w:rsidP="001068DF">
      <w:pPr>
        <w:autoSpaceDE w:val="0"/>
        <w:autoSpaceDN w:val="0"/>
        <w:adjustRightInd w:val="0"/>
        <w:ind w:firstLine="567"/>
        <w:jc w:val="both"/>
        <w:rPr>
          <w:color w:val="00000A"/>
          <w:sz w:val="20"/>
          <w:szCs w:val="20"/>
        </w:rPr>
      </w:pPr>
      <w:r>
        <w:rPr>
          <w:color w:val="00000A"/>
          <w:sz w:val="20"/>
          <w:szCs w:val="20"/>
        </w:rPr>
        <w:t>6</w:t>
      </w:r>
      <w:r w:rsidRPr="0068181B">
        <w:rPr>
          <w:color w:val="00000A"/>
          <w:sz w:val="20"/>
          <w:szCs w:val="20"/>
        </w:rPr>
        <w:t>.3. Все споры, возникшие из договора или в связи с ним, разрешаются сторонами путем переговоров или предъявления претензий в письменном виде. В случае</w:t>
      </w:r>
      <w:proofErr w:type="gramStart"/>
      <w:r w:rsidRPr="0068181B">
        <w:rPr>
          <w:color w:val="00000A"/>
          <w:sz w:val="20"/>
          <w:szCs w:val="20"/>
        </w:rPr>
        <w:t>,</w:t>
      </w:r>
      <w:proofErr w:type="gramEnd"/>
      <w:r w:rsidRPr="0068181B">
        <w:rPr>
          <w:color w:val="00000A"/>
          <w:sz w:val="20"/>
          <w:szCs w:val="20"/>
        </w:rPr>
        <w:t xml:space="preserve"> если стороны не могут достичь взаимного соглашения, споры и разногласия разрешаются в судебном порядке по заявлению заинтересованной стороны в установленном действующим законодательством порядке.</w:t>
      </w:r>
    </w:p>
    <w:p w:rsidR="001068DF" w:rsidRDefault="001068DF" w:rsidP="001068DF">
      <w:pPr>
        <w:autoSpaceDE w:val="0"/>
        <w:autoSpaceDN w:val="0"/>
        <w:adjustRightInd w:val="0"/>
        <w:jc w:val="center"/>
        <w:rPr>
          <w:b/>
          <w:bCs/>
          <w:color w:val="00000A"/>
          <w:sz w:val="20"/>
          <w:szCs w:val="20"/>
        </w:rPr>
      </w:pPr>
    </w:p>
    <w:p w:rsidR="001068DF" w:rsidRPr="0068181B" w:rsidRDefault="001068DF" w:rsidP="001068DF">
      <w:pPr>
        <w:autoSpaceDE w:val="0"/>
        <w:autoSpaceDN w:val="0"/>
        <w:adjustRightInd w:val="0"/>
        <w:jc w:val="center"/>
        <w:rPr>
          <w:b/>
          <w:bCs/>
          <w:color w:val="00000A"/>
          <w:sz w:val="20"/>
          <w:szCs w:val="20"/>
        </w:rPr>
      </w:pPr>
      <w:r>
        <w:rPr>
          <w:b/>
          <w:bCs/>
          <w:color w:val="00000A"/>
          <w:sz w:val="20"/>
          <w:szCs w:val="20"/>
        </w:rPr>
        <w:t>7</w:t>
      </w:r>
      <w:r w:rsidRPr="0068181B">
        <w:rPr>
          <w:b/>
          <w:bCs/>
          <w:color w:val="00000A"/>
          <w:sz w:val="20"/>
          <w:szCs w:val="20"/>
        </w:rPr>
        <w:t>. Прочие положения</w:t>
      </w:r>
    </w:p>
    <w:p w:rsidR="001068DF" w:rsidRPr="0068181B" w:rsidRDefault="001068DF" w:rsidP="001068DF">
      <w:pPr>
        <w:autoSpaceDE w:val="0"/>
        <w:autoSpaceDN w:val="0"/>
        <w:adjustRightInd w:val="0"/>
        <w:ind w:firstLine="567"/>
        <w:jc w:val="both"/>
        <w:rPr>
          <w:color w:val="00000A"/>
          <w:sz w:val="20"/>
          <w:szCs w:val="20"/>
        </w:rPr>
      </w:pPr>
      <w:r>
        <w:rPr>
          <w:color w:val="00000A"/>
          <w:sz w:val="20"/>
          <w:szCs w:val="20"/>
        </w:rPr>
        <w:t>7</w:t>
      </w:r>
      <w:r w:rsidRPr="0068181B">
        <w:rPr>
          <w:color w:val="00000A"/>
          <w:sz w:val="20"/>
          <w:szCs w:val="20"/>
        </w:rPr>
        <w:t xml:space="preserve">.1.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 </w:t>
      </w:r>
    </w:p>
    <w:p w:rsidR="001068DF" w:rsidRPr="0068181B" w:rsidRDefault="001068DF" w:rsidP="001068DF">
      <w:pPr>
        <w:autoSpaceDE w:val="0"/>
        <w:autoSpaceDN w:val="0"/>
        <w:adjustRightInd w:val="0"/>
        <w:ind w:firstLine="567"/>
        <w:jc w:val="both"/>
        <w:rPr>
          <w:color w:val="00000A"/>
          <w:sz w:val="20"/>
          <w:szCs w:val="20"/>
        </w:rPr>
      </w:pPr>
      <w:r>
        <w:rPr>
          <w:color w:val="00000A"/>
          <w:sz w:val="20"/>
          <w:szCs w:val="20"/>
        </w:rPr>
        <w:t>7</w:t>
      </w:r>
      <w:r w:rsidRPr="0068181B">
        <w:rPr>
          <w:color w:val="00000A"/>
          <w:sz w:val="20"/>
          <w:szCs w:val="20"/>
        </w:rPr>
        <w:t>.2. </w:t>
      </w:r>
      <w:r w:rsidRPr="003E519D">
        <w:rPr>
          <w:color w:val="00000A"/>
          <w:sz w:val="20"/>
          <w:szCs w:val="20"/>
        </w:rPr>
        <w:t>Стороны обязуются не распространять информацию, разглашение которой способно нанести Сторонам имущественный ущерб</w:t>
      </w:r>
      <w:r w:rsidRPr="0068181B">
        <w:rPr>
          <w:color w:val="00000A"/>
          <w:sz w:val="20"/>
          <w:szCs w:val="20"/>
        </w:rPr>
        <w:t>.</w:t>
      </w:r>
    </w:p>
    <w:p w:rsidR="000F00DA" w:rsidRDefault="001068DF" w:rsidP="000F00DA">
      <w:pPr>
        <w:autoSpaceDE w:val="0"/>
        <w:autoSpaceDN w:val="0"/>
        <w:adjustRightInd w:val="0"/>
        <w:ind w:firstLine="567"/>
        <w:jc w:val="both"/>
        <w:rPr>
          <w:color w:val="00000A"/>
          <w:sz w:val="20"/>
          <w:szCs w:val="20"/>
        </w:rPr>
      </w:pPr>
      <w:r>
        <w:rPr>
          <w:color w:val="00000A"/>
          <w:sz w:val="20"/>
          <w:szCs w:val="20"/>
        </w:rPr>
        <w:t>7</w:t>
      </w:r>
      <w:r w:rsidRPr="0068181B">
        <w:rPr>
          <w:color w:val="00000A"/>
          <w:sz w:val="20"/>
          <w:szCs w:val="20"/>
        </w:rPr>
        <w:t>.3. Настоящий договор составлен в двух экземплярах, имеющих одинаковую юридическую силу, по одному экземпляру для каждой из Сторон.</w:t>
      </w:r>
    </w:p>
    <w:p w:rsidR="00CF59D6" w:rsidRPr="000F00DA" w:rsidRDefault="00CF59D6" w:rsidP="000F00DA">
      <w:pPr>
        <w:autoSpaceDE w:val="0"/>
        <w:autoSpaceDN w:val="0"/>
        <w:adjustRightInd w:val="0"/>
        <w:ind w:firstLine="567"/>
        <w:jc w:val="both"/>
        <w:rPr>
          <w:color w:val="00000A"/>
          <w:sz w:val="20"/>
          <w:szCs w:val="20"/>
        </w:rPr>
      </w:pPr>
      <w:r>
        <w:rPr>
          <w:color w:val="00000A"/>
          <w:sz w:val="20"/>
          <w:szCs w:val="20"/>
        </w:rPr>
        <w:t xml:space="preserve">7.4. </w:t>
      </w:r>
      <w:r w:rsidRPr="00CF59D6">
        <w:rPr>
          <w:sz w:val="20"/>
          <w:szCs w:val="20"/>
        </w:rPr>
        <w:t>Договор подлежит изменению в случае принятия закона, устанавливающего обязательства для сторон иные, чем те, которые действовали при заключении договора</w:t>
      </w:r>
      <w:r w:rsidR="001D2D98">
        <w:rPr>
          <w:sz w:val="20"/>
          <w:szCs w:val="20"/>
        </w:rPr>
        <w:t>,</w:t>
      </w:r>
      <w:bookmarkStart w:id="10" w:name="_GoBack"/>
      <w:bookmarkEnd w:id="10"/>
      <w:r w:rsidRPr="00CF59D6">
        <w:rPr>
          <w:sz w:val="20"/>
          <w:szCs w:val="20"/>
        </w:rPr>
        <w:t xml:space="preserve"> или по предложению одной из сторон.</w:t>
      </w:r>
    </w:p>
    <w:p w:rsidR="001068DF" w:rsidRDefault="001068DF" w:rsidP="00CF59D6">
      <w:pPr>
        <w:autoSpaceDE w:val="0"/>
        <w:autoSpaceDN w:val="0"/>
        <w:adjustRightInd w:val="0"/>
        <w:jc w:val="center"/>
        <w:rPr>
          <w:b/>
          <w:bCs/>
          <w:color w:val="00000A"/>
          <w:sz w:val="20"/>
          <w:szCs w:val="20"/>
        </w:rPr>
      </w:pPr>
    </w:p>
    <w:p w:rsidR="001068DF" w:rsidRPr="0068181B" w:rsidRDefault="001068DF" w:rsidP="001068DF">
      <w:pPr>
        <w:autoSpaceDE w:val="0"/>
        <w:autoSpaceDN w:val="0"/>
        <w:adjustRightInd w:val="0"/>
        <w:jc w:val="center"/>
        <w:rPr>
          <w:b/>
          <w:bCs/>
          <w:color w:val="00000A"/>
          <w:sz w:val="20"/>
          <w:szCs w:val="20"/>
        </w:rPr>
      </w:pPr>
      <w:r>
        <w:rPr>
          <w:b/>
          <w:bCs/>
          <w:color w:val="00000A"/>
          <w:sz w:val="20"/>
          <w:szCs w:val="20"/>
        </w:rPr>
        <w:t>8</w:t>
      </w:r>
      <w:r w:rsidRPr="0068181B">
        <w:rPr>
          <w:b/>
          <w:bCs/>
          <w:color w:val="00000A"/>
          <w:sz w:val="20"/>
          <w:szCs w:val="20"/>
        </w:rPr>
        <w:t>. Форс-мажорные обстоятельства</w:t>
      </w:r>
    </w:p>
    <w:p w:rsidR="001068DF" w:rsidRPr="0068181B" w:rsidRDefault="001068DF" w:rsidP="001068DF">
      <w:pPr>
        <w:autoSpaceDE w:val="0"/>
        <w:autoSpaceDN w:val="0"/>
        <w:adjustRightInd w:val="0"/>
        <w:ind w:firstLine="567"/>
        <w:jc w:val="both"/>
        <w:rPr>
          <w:color w:val="00000A"/>
          <w:sz w:val="20"/>
          <w:szCs w:val="20"/>
        </w:rPr>
      </w:pPr>
      <w:r>
        <w:rPr>
          <w:color w:val="00000A"/>
          <w:sz w:val="20"/>
          <w:szCs w:val="20"/>
        </w:rPr>
        <w:t>8</w:t>
      </w:r>
      <w:r w:rsidRPr="0068181B">
        <w:rPr>
          <w:color w:val="00000A"/>
          <w:sz w:val="20"/>
          <w:szCs w:val="20"/>
        </w:rPr>
        <w:t>.1.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w:t>
      </w:r>
    </w:p>
    <w:p w:rsidR="001068DF" w:rsidRPr="0068181B" w:rsidRDefault="001068DF" w:rsidP="001068DF">
      <w:pPr>
        <w:autoSpaceDE w:val="0"/>
        <w:autoSpaceDN w:val="0"/>
        <w:adjustRightInd w:val="0"/>
        <w:ind w:firstLine="567"/>
        <w:jc w:val="both"/>
        <w:rPr>
          <w:color w:val="00000A"/>
          <w:sz w:val="20"/>
          <w:szCs w:val="20"/>
        </w:rPr>
      </w:pPr>
      <w:r w:rsidRPr="0068181B">
        <w:rPr>
          <w:color w:val="00000A"/>
          <w:sz w:val="20"/>
          <w:szCs w:val="20"/>
        </w:rPr>
        <w:t>техногенные и природные катастрофы, не связанные с виновной деятельностью Сторон Договора;</w:t>
      </w:r>
    </w:p>
    <w:p w:rsidR="001068DF" w:rsidRPr="0068181B" w:rsidRDefault="001068DF" w:rsidP="001068DF">
      <w:pPr>
        <w:autoSpaceDE w:val="0"/>
        <w:autoSpaceDN w:val="0"/>
        <w:adjustRightInd w:val="0"/>
        <w:ind w:firstLine="567"/>
        <w:jc w:val="both"/>
        <w:rPr>
          <w:color w:val="00000A"/>
          <w:sz w:val="20"/>
          <w:szCs w:val="20"/>
        </w:rPr>
      </w:pPr>
      <w:r w:rsidRPr="0068181B">
        <w:rPr>
          <w:color w:val="00000A"/>
          <w:sz w:val="20"/>
          <w:szCs w:val="20"/>
        </w:rPr>
        <w:t>военные действия; террористические акты и иные не зависящие от Сторон обстоятельства.</w:t>
      </w:r>
    </w:p>
    <w:p w:rsidR="001068DF" w:rsidRDefault="001068DF" w:rsidP="001068DF">
      <w:pPr>
        <w:autoSpaceDE w:val="0"/>
        <w:autoSpaceDN w:val="0"/>
        <w:adjustRightInd w:val="0"/>
        <w:ind w:firstLine="567"/>
        <w:jc w:val="both"/>
        <w:rPr>
          <w:color w:val="00000A"/>
          <w:sz w:val="20"/>
          <w:szCs w:val="20"/>
        </w:rPr>
      </w:pPr>
      <w:r>
        <w:rPr>
          <w:color w:val="00000A"/>
          <w:sz w:val="20"/>
          <w:szCs w:val="20"/>
        </w:rPr>
        <w:lastRenderedPageBreak/>
        <w:t>8</w:t>
      </w:r>
      <w:r w:rsidRPr="0068181B">
        <w:rPr>
          <w:color w:val="00000A"/>
          <w:sz w:val="20"/>
          <w:szCs w:val="20"/>
        </w:rPr>
        <w:t>.2.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1068DF" w:rsidRPr="00A54FC6" w:rsidRDefault="001068DF" w:rsidP="001068DF">
      <w:pPr>
        <w:autoSpaceDE w:val="0"/>
        <w:autoSpaceDN w:val="0"/>
        <w:adjustRightInd w:val="0"/>
        <w:ind w:firstLine="567"/>
        <w:jc w:val="both"/>
        <w:rPr>
          <w:color w:val="00000A"/>
          <w:sz w:val="20"/>
          <w:szCs w:val="20"/>
        </w:rPr>
      </w:pPr>
      <w:r>
        <w:rPr>
          <w:color w:val="00000A"/>
          <w:sz w:val="20"/>
          <w:szCs w:val="20"/>
        </w:rPr>
        <w:t>8</w:t>
      </w:r>
      <w:r w:rsidRPr="0068181B">
        <w:rPr>
          <w:color w:val="00000A"/>
          <w:sz w:val="20"/>
          <w:szCs w:val="20"/>
        </w:rPr>
        <w:t>.3.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bookmarkStart w:id="11" w:name="sub_7"/>
    </w:p>
    <w:bookmarkEnd w:id="11"/>
    <w:p w:rsidR="001068DF" w:rsidRDefault="001068DF" w:rsidP="001068DF">
      <w:pPr>
        <w:pStyle w:val="HTML"/>
        <w:keepNext/>
        <w:autoSpaceDE w:val="0"/>
        <w:autoSpaceDN w:val="0"/>
        <w:adjustRightInd w:val="0"/>
        <w:jc w:val="center"/>
        <w:rPr>
          <w:rFonts w:ascii="Times New Roman" w:hAnsi="Times New Roman"/>
          <w:b/>
          <w:color w:val="auto"/>
          <w:sz w:val="20"/>
          <w:szCs w:val="20"/>
        </w:rPr>
      </w:pPr>
    </w:p>
    <w:p w:rsidR="001068DF" w:rsidRPr="0068181B" w:rsidRDefault="001068DF" w:rsidP="001068DF">
      <w:pPr>
        <w:pStyle w:val="HTML"/>
        <w:keepNext/>
        <w:autoSpaceDE w:val="0"/>
        <w:autoSpaceDN w:val="0"/>
        <w:adjustRightInd w:val="0"/>
        <w:jc w:val="center"/>
        <w:rPr>
          <w:rFonts w:ascii="Times New Roman" w:hAnsi="Times New Roman"/>
          <w:b/>
          <w:color w:val="auto"/>
          <w:sz w:val="20"/>
          <w:szCs w:val="20"/>
        </w:rPr>
      </w:pPr>
      <w:r>
        <w:rPr>
          <w:rFonts w:ascii="Times New Roman" w:hAnsi="Times New Roman"/>
          <w:b/>
          <w:color w:val="auto"/>
          <w:sz w:val="20"/>
          <w:szCs w:val="20"/>
        </w:rPr>
        <w:t>9</w:t>
      </w:r>
      <w:r w:rsidRPr="0068181B">
        <w:rPr>
          <w:rFonts w:ascii="Times New Roman" w:hAnsi="Times New Roman"/>
          <w:b/>
          <w:color w:val="auto"/>
          <w:sz w:val="20"/>
          <w:szCs w:val="20"/>
        </w:rPr>
        <w:t>. При</w:t>
      </w:r>
      <w:r>
        <w:rPr>
          <w:rFonts w:ascii="Times New Roman" w:hAnsi="Times New Roman"/>
          <w:b/>
          <w:color w:val="auto"/>
          <w:sz w:val="20"/>
          <w:szCs w:val="20"/>
        </w:rPr>
        <w:t>ложения</w:t>
      </w:r>
    </w:p>
    <w:tbl>
      <w:tblPr>
        <w:tblpPr w:leftFromText="180" w:rightFromText="180" w:vertAnchor="text" w:horzAnchor="margin" w:tblpY="233"/>
        <w:tblW w:w="10173" w:type="dxa"/>
        <w:tblLook w:val="01E0" w:firstRow="1" w:lastRow="1" w:firstColumn="1" w:lastColumn="1" w:noHBand="0" w:noVBand="0"/>
      </w:tblPr>
      <w:tblGrid>
        <w:gridCol w:w="1809"/>
        <w:gridCol w:w="8364"/>
      </w:tblGrid>
      <w:tr w:rsidR="001068DF" w:rsidRPr="0068181B" w:rsidTr="001068DF">
        <w:trPr>
          <w:trHeight w:val="70"/>
        </w:trPr>
        <w:tc>
          <w:tcPr>
            <w:tcW w:w="1809" w:type="dxa"/>
          </w:tcPr>
          <w:p w:rsidR="001068DF" w:rsidRPr="0068181B" w:rsidRDefault="001068DF" w:rsidP="001068DF">
            <w:pPr>
              <w:keepLines/>
              <w:autoSpaceDE w:val="0"/>
              <w:autoSpaceDN w:val="0"/>
              <w:adjustRightInd w:val="0"/>
              <w:jc w:val="both"/>
              <w:rPr>
                <w:sz w:val="20"/>
                <w:szCs w:val="20"/>
              </w:rPr>
            </w:pPr>
            <w:r>
              <w:rPr>
                <w:sz w:val="20"/>
                <w:szCs w:val="20"/>
              </w:rPr>
              <w:t>Приложение №</w:t>
            </w:r>
            <w:r w:rsidRPr="0068181B">
              <w:rPr>
                <w:sz w:val="20"/>
                <w:szCs w:val="20"/>
              </w:rPr>
              <w:t>1</w:t>
            </w:r>
          </w:p>
        </w:tc>
        <w:tc>
          <w:tcPr>
            <w:tcW w:w="8364" w:type="dxa"/>
          </w:tcPr>
          <w:p w:rsidR="001068DF" w:rsidRPr="0068181B" w:rsidRDefault="001068DF" w:rsidP="001068DF">
            <w:pPr>
              <w:keepLines/>
              <w:autoSpaceDE w:val="0"/>
              <w:autoSpaceDN w:val="0"/>
              <w:adjustRightInd w:val="0"/>
              <w:rPr>
                <w:sz w:val="20"/>
                <w:szCs w:val="20"/>
              </w:rPr>
            </w:pPr>
            <w:r w:rsidRPr="0068181B">
              <w:rPr>
                <w:sz w:val="20"/>
                <w:szCs w:val="20"/>
              </w:rPr>
              <w:t xml:space="preserve">«Состав общего имущества </w:t>
            </w:r>
            <w:r>
              <w:rPr>
                <w:sz w:val="20"/>
                <w:szCs w:val="20"/>
              </w:rPr>
              <w:t>МКД</w:t>
            </w:r>
            <w:r w:rsidRPr="0068181B">
              <w:rPr>
                <w:sz w:val="20"/>
                <w:szCs w:val="20"/>
              </w:rPr>
              <w:t>»</w:t>
            </w:r>
          </w:p>
        </w:tc>
      </w:tr>
      <w:tr w:rsidR="001068DF" w:rsidRPr="0068181B" w:rsidTr="001068DF">
        <w:trPr>
          <w:trHeight w:val="124"/>
        </w:trPr>
        <w:tc>
          <w:tcPr>
            <w:tcW w:w="1809" w:type="dxa"/>
          </w:tcPr>
          <w:p w:rsidR="001068DF" w:rsidRPr="0068181B" w:rsidRDefault="001068DF" w:rsidP="001068DF">
            <w:pPr>
              <w:keepLines/>
              <w:autoSpaceDE w:val="0"/>
              <w:autoSpaceDN w:val="0"/>
              <w:adjustRightInd w:val="0"/>
              <w:jc w:val="both"/>
              <w:rPr>
                <w:sz w:val="20"/>
                <w:szCs w:val="20"/>
              </w:rPr>
            </w:pPr>
            <w:r w:rsidRPr="0068181B">
              <w:rPr>
                <w:sz w:val="20"/>
                <w:szCs w:val="20"/>
              </w:rPr>
              <w:t xml:space="preserve">Приложение №2 </w:t>
            </w:r>
          </w:p>
        </w:tc>
        <w:tc>
          <w:tcPr>
            <w:tcW w:w="8364" w:type="dxa"/>
          </w:tcPr>
          <w:p w:rsidR="001068DF" w:rsidRPr="0068181B" w:rsidRDefault="001068DF" w:rsidP="001068DF">
            <w:pPr>
              <w:keepLines/>
              <w:autoSpaceDE w:val="0"/>
              <w:autoSpaceDN w:val="0"/>
              <w:adjustRightInd w:val="0"/>
              <w:rPr>
                <w:sz w:val="20"/>
                <w:szCs w:val="20"/>
              </w:rPr>
            </w:pPr>
            <w:r w:rsidRPr="0068181B">
              <w:rPr>
                <w:sz w:val="20"/>
                <w:szCs w:val="20"/>
              </w:rPr>
              <w:t>«Техническое содержание»</w:t>
            </w:r>
          </w:p>
        </w:tc>
      </w:tr>
      <w:tr w:rsidR="001068DF" w:rsidRPr="0068181B" w:rsidTr="001068DF">
        <w:trPr>
          <w:trHeight w:val="124"/>
        </w:trPr>
        <w:tc>
          <w:tcPr>
            <w:tcW w:w="1809" w:type="dxa"/>
          </w:tcPr>
          <w:p w:rsidR="001068DF" w:rsidRPr="0068181B" w:rsidRDefault="001068DF" w:rsidP="001068DF">
            <w:pPr>
              <w:keepLines/>
              <w:autoSpaceDE w:val="0"/>
              <w:autoSpaceDN w:val="0"/>
              <w:adjustRightInd w:val="0"/>
              <w:jc w:val="both"/>
              <w:rPr>
                <w:sz w:val="20"/>
                <w:szCs w:val="20"/>
              </w:rPr>
            </w:pPr>
            <w:r w:rsidRPr="0068181B">
              <w:rPr>
                <w:sz w:val="20"/>
                <w:szCs w:val="20"/>
              </w:rPr>
              <w:t>Приложение №</w:t>
            </w:r>
            <w:r>
              <w:rPr>
                <w:sz w:val="20"/>
                <w:szCs w:val="20"/>
              </w:rPr>
              <w:t>3</w:t>
            </w:r>
          </w:p>
        </w:tc>
        <w:tc>
          <w:tcPr>
            <w:tcW w:w="8364" w:type="dxa"/>
          </w:tcPr>
          <w:p w:rsidR="001068DF" w:rsidRPr="0068181B" w:rsidRDefault="001068DF" w:rsidP="001068DF">
            <w:pPr>
              <w:keepLines/>
              <w:autoSpaceDE w:val="0"/>
              <w:autoSpaceDN w:val="0"/>
              <w:adjustRightInd w:val="0"/>
              <w:rPr>
                <w:sz w:val="20"/>
                <w:szCs w:val="20"/>
              </w:rPr>
            </w:pPr>
            <w:r w:rsidRPr="0068181B">
              <w:rPr>
                <w:sz w:val="20"/>
                <w:szCs w:val="20"/>
              </w:rPr>
              <w:t>«</w:t>
            </w:r>
            <w:r w:rsidRPr="00AE35D4">
              <w:rPr>
                <w:bCs/>
                <w:sz w:val="20"/>
                <w:szCs w:val="20"/>
              </w:rPr>
              <w:t>Перечень работ и услуг по управлению и с</w:t>
            </w:r>
            <w:r>
              <w:rPr>
                <w:bCs/>
                <w:sz w:val="20"/>
                <w:szCs w:val="20"/>
              </w:rPr>
              <w:t>одержанию МКД</w:t>
            </w:r>
            <w:r w:rsidRPr="0068181B">
              <w:rPr>
                <w:sz w:val="20"/>
                <w:szCs w:val="20"/>
              </w:rPr>
              <w:t>»</w:t>
            </w:r>
          </w:p>
        </w:tc>
      </w:tr>
      <w:tr w:rsidR="001068DF" w:rsidRPr="0068181B" w:rsidTr="001068DF">
        <w:trPr>
          <w:trHeight w:val="124"/>
        </w:trPr>
        <w:tc>
          <w:tcPr>
            <w:tcW w:w="1809" w:type="dxa"/>
          </w:tcPr>
          <w:p w:rsidR="001068DF" w:rsidRPr="0068181B" w:rsidRDefault="001068DF" w:rsidP="001068DF">
            <w:pPr>
              <w:keepLines/>
              <w:autoSpaceDE w:val="0"/>
              <w:autoSpaceDN w:val="0"/>
              <w:adjustRightInd w:val="0"/>
              <w:jc w:val="both"/>
              <w:rPr>
                <w:sz w:val="20"/>
                <w:szCs w:val="20"/>
              </w:rPr>
            </w:pPr>
            <w:r w:rsidRPr="0068181B">
              <w:rPr>
                <w:sz w:val="20"/>
                <w:szCs w:val="20"/>
              </w:rPr>
              <w:t>Приложение №</w:t>
            </w:r>
            <w:r>
              <w:rPr>
                <w:sz w:val="20"/>
                <w:szCs w:val="20"/>
              </w:rPr>
              <w:t>4</w:t>
            </w:r>
            <w:r w:rsidRPr="0068181B">
              <w:rPr>
                <w:sz w:val="20"/>
                <w:szCs w:val="20"/>
              </w:rPr>
              <w:t xml:space="preserve"> </w:t>
            </w:r>
          </w:p>
        </w:tc>
        <w:tc>
          <w:tcPr>
            <w:tcW w:w="8364" w:type="dxa"/>
          </w:tcPr>
          <w:p w:rsidR="001068DF" w:rsidRPr="00620952" w:rsidRDefault="001068DF" w:rsidP="001068DF">
            <w:pPr>
              <w:keepLines/>
              <w:autoSpaceDE w:val="0"/>
              <w:autoSpaceDN w:val="0"/>
              <w:adjustRightInd w:val="0"/>
              <w:rPr>
                <w:sz w:val="20"/>
                <w:szCs w:val="20"/>
              </w:rPr>
            </w:pPr>
            <w:r w:rsidRPr="0068181B">
              <w:rPr>
                <w:sz w:val="20"/>
                <w:szCs w:val="20"/>
              </w:rPr>
              <w:t>«</w:t>
            </w:r>
            <w:r>
              <w:rPr>
                <w:sz w:val="20"/>
                <w:szCs w:val="20"/>
              </w:rPr>
              <w:t>Перечень дополнительных работ и услуг</w:t>
            </w:r>
            <w:r w:rsidRPr="0068181B">
              <w:rPr>
                <w:sz w:val="20"/>
                <w:szCs w:val="20"/>
              </w:rPr>
              <w:t>»</w:t>
            </w:r>
          </w:p>
        </w:tc>
      </w:tr>
      <w:tr w:rsidR="001068DF" w:rsidRPr="0068181B" w:rsidTr="001068DF">
        <w:trPr>
          <w:trHeight w:val="124"/>
        </w:trPr>
        <w:tc>
          <w:tcPr>
            <w:tcW w:w="1809" w:type="dxa"/>
          </w:tcPr>
          <w:p w:rsidR="001068DF" w:rsidRPr="0068181B" w:rsidRDefault="001068DF" w:rsidP="001068DF">
            <w:pPr>
              <w:keepLines/>
              <w:autoSpaceDE w:val="0"/>
              <w:autoSpaceDN w:val="0"/>
              <w:adjustRightInd w:val="0"/>
              <w:jc w:val="both"/>
              <w:rPr>
                <w:sz w:val="20"/>
                <w:szCs w:val="20"/>
              </w:rPr>
            </w:pPr>
          </w:p>
        </w:tc>
        <w:tc>
          <w:tcPr>
            <w:tcW w:w="8364" w:type="dxa"/>
          </w:tcPr>
          <w:p w:rsidR="001068DF" w:rsidRPr="00AE582B" w:rsidRDefault="001068DF" w:rsidP="001068DF">
            <w:pPr>
              <w:rPr>
                <w:b/>
              </w:rPr>
            </w:pPr>
          </w:p>
        </w:tc>
      </w:tr>
      <w:tr w:rsidR="001068DF" w:rsidRPr="0068181B" w:rsidTr="001068DF">
        <w:trPr>
          <w:trHeight w:val="124"/>
        </w:trPr>
        <w:tc>
          <w:tcPr>
            <w:tcW w:w="1809" w:type="dxa"/>
          </w:tcPr>
          <w:p w:rsidR="001068DF" w:rsidRPr="0068181B" w:rsidRDefault="001068DF" w:rsidP="001068DF">
            <w:pPr>
              <w:keepLines/>
              <w:autoSpaceDE w:val="0"/>
              <w:autoSpaceDN w:val="0"/>
              <w:adjustRightInd w:val="0"/>
              <w:jc w:val="both"/>
              <w:rPr>
                <w:sz w:val="20"/>
                <w:szCs w:val="20"/>
              </w:rPr>
            </w:pPr>
          </w:p>
        </w:tc>
        <w:tc>
          <w:tcPr>
            <w:tcW w:w="8364" w:type="dxa"/>
          </w:tcPr>
          <w:p w:rsidR="001068DF" w:rsidRDefault="001068DF" w:rsidP="001068DF">
            <w:pPr>
              <w:keepLines/>
              <w:autoSpaceDE w:val="0"/>
              <w:autoSpaceDN w:val="0"/>
              <w:adjustRightInd w:val="0"/>
              <w:rPr>
                <w:sz w:val="20"/>
                <w:szCs w:val="20"/>
              </w:rPr>
            </w:pPr>
          </w:p>
          <w:p w:rsidR="001068DF" w:rsidRPr="0068181B" w:rsidRDefault="001068DF" w:rsidP="001068DF">
            <w:pPr>
              <w:keepLines/>
              <w:autoSpaceDE w:val="0"/>
              <w:autoSpaceDN w:val="0"/>
              <w:adjustRightInd w:val="0"/>
              <w:rPr>
                <w:sz w:val="20"/>
                <w:szCs w:val="20"/>
              </w:rPr>
            </w:pPr>
          </w:p>
        </w:tc>
      </w:tr>
    </w:tbl>
    <w:tbl>
      <w:tblPr>
        <w:tblW w:w="9322" w:type="dxa"/>
        <w:tblLayout w:type="fixed"/>
        <w:tblLook w:val="01E0" w:firstRow="1" w:lastRow="1" w:firstColumn="1" w:lastColumn="1" w:noHBand="0" w:noVBand="0"/>
      </w:tblPr>
      <w:tblGrid>
        <w:gridCol w:w="4661"/>
        <w:gridCol w:w="4661"/>
      </w:tblGrid>
      <w:tr w:rsidR="001068DF" w:rsidRPr="0068181B" w:rsidTr="001068DF">
        <w:trPr>
          <w:trHeight w:val="3251"/>
        </w:trPr>
        <w:tc>
          <w:tcPr>
            <w:tcW w:w="4661" w:type="dxa"/>
          </w:tcPr>
          <w:p w:rsidR="001068DF" w:rsidRDefault="001068DF" w:rsidP="001068DF">
            <w:pPr>
              <w:pStyle w:val="a5"/>
              <w:keepNext/>
              <w:widowControl/>
              <w:adjustRightInd w:val="0"/>
              <w:jc w:val="center"/>
              <w:textAlignment w:val="baseline"/>
              <w:rPr>
                <w:noProof/>
                <w:snapToGrid/>
                <w:sz w:val="20"/>
              </w:rPr>
            </w:pPr>
            <w:r>
              <w:rPr>
                <w:noProof/>
                <w:snapToGrid/>
                <w:sz w:val="20"/>
              </w:rPr>
              <w:t>Собственник</w:t>
            </w:r>
          </w:p>
          <w:p w:rsidR="001068DF" w:rsidRDefault="001068DF" w:rsidP="001068DF">
            <w:pPr>
              <w:jc w:val="both"/>
              <w:rPr>
                <w:noProof/>
                <w:sz w:val="20"/>
                <w:szCs w:val="20"/>
              </w:rPr>
            </w:pPr>
            <w:r>
              <w:rPr>
                <w:noProof/>
                <w:sz w:val="20"/>
                <w:szCs w:val="20"/>
              </w:rPr>
              <w:t>__________________________________</w:t>
            </w:r>
          </w:p>
          <w:p w:rsidR="001068DF" w:rsidRDefault="001068DF" w:rsidP="001068DF">
            <w:pPr>
              <w:jc w:val="both"/>
              <w:rPr>
                <w:noProof/>
                <w:sz w:val="20"/>
                <w:szCs w:val="20"/>
              </w:rPr>
            </w:pPr>
            <w:r>
              <w:rPr>
                <w:noProof/>
                <w:sz w:val="20"/>
                <w:szCs w:val="20"/>
              </w:rPr>
              <w:t>__________________________________</w:t>
            </w:r>
          </w:p>
          <w:p w:rsidR="001068DF" w:rsidRDefault="001068DF" w:rsidP="001068DF">
            <w:pPr>
              <w:jc w:val="both"/>
              <w:rPr>
                <w:noProof/>
                <w:sz w:val="20"/>
                <w:szCs w:val="20"/>
              </w:rPr>
            </w:pPr>
            <w:r>
              <w:rPr>
                <w:noProof/>
                <w:sz w:val="20"/>
                <w:szCs w:val="20"/>
              </w:rPr>
              <w:t>__________________________________</w:t>
            </w:r>
          </w:p>
          <w:p w:rsidR="001068DF" w:rsidRDefault="001068DF" w:rsidP="001068DF">
            <w:pPr>
              <w:jc w:val="both"/>
              <w:rPr>
                <w:noProof/>
                <w:sz w:val="20"/>
                <w:szCs w:val="20"/>
              </w:rPr>
            </w:pPr>
            <w:r>
              <w:rPr>
                <w:noProof/>
                <w:sz w:val="20"/>
                <w:szCs w:val="20"/>
              </w:rPr>
              <w:t>__________________________________</w:t>
            </w:r>
          </w:p>
          <w:p w:rsidR="001068DF" w:rsidRDefault="001068DF" w:rsidP="001068DF">
            <w:pPr>
              <w:jc w:val="both"/>
              <w:rPr>
                <w:noProof/>
                <w:sz w:val="20"/>
                <w:szCs w:val="20"/>
              </w:rPr>
            </w:pPr>
            <w:r>
              <w:rPr>
                <w:noProof/>
                <w:sz w:val="20"/>
                <w:szCs w:val="20"/>
              </w:rPr>
              <w:t>__________________________________</w:t>
            </w:r>
          </w:p>
          <w:p w:rsidR="001068DF" w:rsidRDefault="001068DF" w:rsidP="001068DF">
            <w:pPr>
              <w:jc w:val="both"/>
              <w:rPr>
                <w:noProof/>
                <w:sz w:val="20"/>
                <w:szCs w:val="20"/>
              </w:rPr>
            </w:pPr>
            <w:r>
              <w:rPr>
                <w:noProof/>
                <w:sz w:val="20"/>
                <w:szCs w:val="20"/>
              </w:rPr>
              <w:t>__________________________________</w:t>
            </w:r>
          </w:p>
          <w:p w:rsidR="001068DF" w:rsidRDefault="001068DF" w:rsidP="001068DF">
            <w:pPr>
              <w:jc w:val="both"/>
              <w:rPr>
                <w:noProof/>
                <w:sz w:val="20"/>
                <w:szCs w:val="20"/>
              </w:rPr>
            </w:pPr>
            <w:r>
              <w:rPr>
                <w:noProof/>
                <w:sz w:val="20"/>
                <w:szCs w:val="20"/>
              </w:rPr>
              <w:t>__________________________________</w:t>
            </w:r>
          </w:p>
          <w:p w:rsidR="001068DF" w:rsidRDefault="001068DF" w:rsidP="001068DF">
            <w:pPr>
              <w:jc w:val="both"/>
              <w:rPr>
                <w:noProof/>
                <w:sz w:val="20"/>
                <w:szCs w:val="20"/>
              </w:rPr>
            </w:pPr>
            <w:r>
              <w:rPr>
                <w:noProof/>
                <w:sz w:val="20"/>
                <w:szCs w:val="20"/>
              </w:rPr>
              <w:t>__________________________________</w:t>
            </w:r>
          </w:p>
          <w:p w:rsidR="001068DF" w:rsidRDefault="001068DF" w:rsidP="001068DF">
            <w:pPr>
              <w:jc w:val="both"/>
              <w:rPr>
                <w:noProof/>
                <w:sz w:val="20"/>
                <w:szCs w:val="20"/>
              </w:rPr>
            </w:pPr>
            <w:r>
              <w:rPr>
                <w:noProof/>
                <w:sz w:val="20"/>
                <w:szCs w:val="20"/>
              </w:rPr>
              <w:t>__________________________________</w:t>
            </w:r>
          </w:p>
          <w:p w:rsidR="001068DF" w:rsidRDefault="001068DF" w:rsidP="001068DF">
            <w:pPr>
              <w:jc w:val="both"/>
              <w:rPr>
                <w:noProof/>
                <w:sz w:val="20"/>
                <w:szCs w:val="20"/>
              </w:rPr>
            </w:pPr>
          </w:p>
          <w:p w:rsidR="001068DF" w:rsidRPr="00E76A0E" w:rsidRDefault="001068DF" w:rsidP="001068DF">
            <w:pPr>
              <w:pStyle w:val="a4"/>
              <w:keepNext/>
              <w:widowControl/>
              <w:textAlignment w:val="baseline"/>
              <w:rPr>
                <w:rFonts w:ascii="Times New Roman" w:hAnsi="Times New Roman" w:cs="Times New Roman"/>
                <w:noProof/>
              </w:rPr>
            </w:pPr>
            <w:r w:rsidRPr="00DC43E4">
              <w:rPr>
                <w:rFonts w:ascii="Times New Roman" w:hAnsi="Times New Roman" w:cs="Times New Roman"/>
                <w:noProof/>
              </w:rPr>
              <w:t>_____________________(</w:t>
            </w:r>
            <w:r>
              <w:rPr>
                <w:rFonts w:ascii="Times New Roman" w:hAnsi="Times New Roman" w:cs="Times New Roman"/>
                <w:noProof/>
              </w:rPr>
              <w:t xml:space="preserve">                               )</w:t>
            </w:r>
          </w:p>
          <w:p w:rsidR="001068DF" w:rsidRPr="00366A04" w:rsidRDefault="001068DF" w:rsidP="001068DF">
            <w:pPr>
              <w:pStyle w:val="a5"/>
              <w:keepNext/>
              <w:widowControl/>
              <w:adjustRightInd w:val="0"/>
              <w:textAlignment w:val="baseline"/>
              <w:rPr>
                <w:noProof/>
                <w:snapToGrid/>
                <w:sz w:val="20"/>
              </w:rPr>
            </w:pPr>
          </w:p>
        </w:tc>
        <w:tc>
          <w:tcPr>
            <w:tcW w:w="4661" w:type="dxa"/>
          </w:tcPr>
          <w:p w:rsidR="001068DF" w:rsidRPr="00A54FC6" w:rsidRDefault="001068DF" w:rsidP="001068DF">
            <w:pPr>
              <w:pStyle w:val="a4"/>
              <w:keepNext/>
              <w:widowControl/>
              <w:jc w:val="center"/>
              <w:textAlignment w:val="baseline"/>
              <w:rPr>
                <w:rFonts w:ascii="Times New Roman" w:hAnsi="Times New Roman" w:cs="Times New Roman"/>
                <w:noProof/>
              </w:rPr>
            </w:pPr>
            <w:r w:rsidRPr="00A54FC6">
              <w:rPr>
                <w:rFonts w:ascii="Times New Roman" w:hAnsi="Times New Roman" w:cs="Times New Roman"/>
                <w:noProof/>
              </w:rPr>
              <w:t>Управляющая организация:</w:t>
            </w:r>
          </w:p>
          <w:p w:rsidR="001068DF" w:rsidRPr="00A54FC6" w:rsidRDefault="001068DF" w:rsidP="001068DF">
            <w:pPr>
              <w:jc w:val="both"/>
              <w:rPr>
                <w:noProof/>
                <w:sz w:val="20"/>
                <w:szCs w:val="20"/>
              </w:rPr>
            </w:pPr>
            <w:r>
              <w:rPr>
                <w:noProof/>
                <w:sz w:val="20"/>
                <w:szCs w:val="20"/>
              </w:rPr>
              <w:t>ООО</w:t>
            </w:r>
            <w:r w:rsidRPr="00A54FC6">
              <w:rPr>
                <w:noProof/>
                <w:sz w:val="20"/>
                <w:szCs w:val="20"/>
              </w:rPr>
              <w:t xml:space="preserve"> «МАТОРИН </w:t>
            </w:r>
            <w:r>
              <w:rPr>
                <w:noProof/>
                <w:sz w:val="20"/>
                <w:szCs w:val="20"/>
              </w:rPr>
              <w:t>–</w:t>
            </w:r>
            <w:r w:rsidRPr="00A54FC6">
              <w:rPr>
                <w:noProof/>
                <w:sz w:val="20"/>
                <w:szCs w:val="20"/>
              </w:rPr>
              <w:t xml:space="preserve"> </w:t>
            </w:r>
            <w:r>
              <w:rPr>
                <w:noProof/>
                <w:sz w:val="20"/>
                <w:szCs w:val="20"/>
              </w:rPr>
              <w:t>РУК</w:t>
            </w:r>
            <w:r w:rsidRPr="00A54FC6">
              <w:rPr>
                <w:noProof/>
                <w:sz w:val="20"/>
                <w:szCs w:val="20"/>
              </w:rPr>
              <w:t>»</w:t>
            </w:r>
          </w:p>
          <w:p w:rsidR="001068DF" w:rsidRPr="00A54FC6" w:rsidRDefault="001068DF" w:rsidP="001068DF">
            <w:pPr>
              <w:pStyle w:val="a4"/>
              <w:keepNext/>
              <w:widowControl/>
              <w:textAlignment w:val="baseline"/>
              <w:rPr>
                <w:rFonts w:ascii="Times New Roman" w:hAnsi="Times New Roman" w:cs="Times New Roman"/>
                <w:noProof/>
              </w:rPr>
            </w:pPr>
            <w:r w:rsidRPr="00A54FC6">
              <w:rPr>
                <w:rFonts w:ascii="Times New Roman" w:hAnsi="Times New Roman" w:cs="Times New Roman"/>
                <w:noProof/>
              </w:rPr>
              <w:t>Юридический адрес: 141207, Московская обл., г.Пушкино, Московский пр-т, д.2</w:t>
            </w:r>
          </w:p>
          <w:p w:rsidR="001068DF" w:rsidRPr="005D5D32" w:rsidRDefault="001068DF" w:rsidP="001068DF">
            <w:pPr>
              <w:rPr>
                <w:noProof/>
                <w:sz w:val="20"/>
                <w:szCs w:val="20"/>
              </w:rPr>
            </w:pPr>
            <w:r w:rsidRPr="005D5D32">
              <w:rPr>
                <w:noProof/>
                <w:sz w:val="20"/>
                <w:szCs w:val="20"/>
              </w:rPr>
              <w:t>ИНН/КПП 5038100733</w:t>
            </w:r>
            <w:r w:rsidRPr="00A54FC6">
              <w:rPr>
                <w:noProof/>
                <w:sz w:val="20"/>
              </w:rPr>
              <w:t>/</w:t>
            </w:r>
            <w:r w:rsidRPr="005D5D32">
              <w:rPr>
                <w:noProof/>
                <w:sz w:val="20"/>
                <w:szCs w:val="20"/>
              </w:rPr>
              <w:t>503801001</w:t>
            </w:r>
          </w:p>
          <w:p w:rsidR="001068DF" w:rsidRPr="005D5D32" w:rsidRDefault="001068DF" w:rsidP="001068DF">
            <w:pPr>
              <w:rPr>
                <w:noProof/>
                <w:sz w:val="20"/>
                <w:szCs w:val="20"/>
              </w:rPr>
            </w:pPr>
            <w:r w:rsidRPr="00A54FC6">
              <w:rPr>
                <w:noProof/>
                <w:sz w:val="20"/>
                <w:szCs w:val="20"/>
              </w:rPr>
              <w:t xml:space="preserve">ОГРН  </w:t>
            </w:r>
            <w:r w:rsidRPr="005D5D32">
              <w:rPr>
                <w:noProof/>
                <w:sz w:val="20"/>
                <w:szCs w:val="20"/>
              </w:rPr>
              <w:t>1135038006619</w:t>
            </w:r>
          </w:p>
          <w:p w:rsidR="001068DF" w:rsidRPr="00C424CF" w:rsidRDefault="001068DF" w:rsidP="001068DF">
            <w:pPr>
              <w:pStyle w:val="a4"/>
              <w:keepNext/>
              <w:widowControl/>
              <w:textAlignment w:val="baseline"/>
              <w:rPr>
                <w:rFonts w:ascii="Times New Roman" w:hAnsi="Times New Roman" w:cs="Times New Roman"/>
                <w:noProof/>
              </w:rPr>
            </w:pPr>
            <w:r w:rsidRPr="00C424CF">
              <w:rPr>
                <w:rFonts w:ascii="Times New Roman" w:hAnsi="Times New Roman" w:cs="Times New Roman"/>
                <w:noProof/>
              </w:rPr>
              <w:t>р/с 40702810502300005017</w:t>
            </w:r>
          </w:p>
          <w:p w:rsidR="001068DF" w:rsidRPr="00C424CF" w:rsidRDefault="001068DF" w:rsidP="001068DF">
            <w:pPr>
              <w:pStyle w:val="a4"/>
              <w:keepNext/>
              <w:widowControl/>
              <w:textAlignment w:val="baseline"/>
              <w:rPr>
                <w:rFonts w:ascii="Times New Roman" w:hAnsi="Times New Roman" w:cs="Times New Roman"/>
                <w:noProof/>
              </w:rPr>
            </w:pPr>
            <w:r w:rsidRPr="00C424CF">
              <w:rPr>
                <w:rFonts w:ascii="Times New Roman" w:hAnsi="Times New Roman" w:cs="Times New Roman"/>
                <w:noProof/>
              </w:rPr>
              <w:t xml:space="preserve">АО«АЛЬФА-БАНК»  </w:t>
            </w:r>
          </w:p>
          <w:p w:rsidR="001068DF" w:rsidRPr="00C424CF" w:rsidRDefault="001068DF" w:rsidP="001068DF">
            <w:pPr>
              <w:pStyle w:val="a4"/>
              <w:keepNext/>
              <w:widowControl/>
              <w:textAlignment w:val="baseline"/>
              <w:rPr>
                <w:rFonts w:ascii="Times New Roman" w:hAnsi="Times New Roman" w:cs="Times New Roman"/>
                <w:noProof/>
              </w:rPr>
            </w:pPr>
            <w:r w:rsidRPr="00C424CF">
              <w:rPr>
                <w:rFonts w:ascii="Times New Roman" w:hAnsi="Times New Roman" w:cs="Times New Roman"/>
                <w:noProof/>
              </w:rPr>
              <w:t>к/с 30101810200000000593</w:t>
            </w:r>
          </w:p>
          <w:p w:rsidR="001068DF" w:rsidRPr="0029106D" w:rsidRDefault="001068DF" w:rsidP="001068DF">
            <w:pPr>
              <w:pStyle w:val="a4"/>
              <w:keepNext/>
              <w:widowControl/>
              <w:textAlignment w:val="baseline"/>
              <w:rPr>
                <w:rFonts w:ascii="Times New Roman" w:hAnsi="Times New Roman" w:cs="Times New Roman"/>
                <w:noProof/>
              </w:rPr>
            </w:pPr>
            <w:r w:rsidRPr="00C424CF">
              <w:rPr>
                <w:rFonts w:ascii="Times New Roman" w:hAnsi="Times New Roman" w:cs="Times New Roman"/>
                <w:noProof/>
              </w:rPr>
              <w:t>БИК 044525593</w:t>
            </w:r>
          </w:p>
          <w:p w:rsidR="001068DF" w:rsidRPr="00A54FC6" w:rsidRDefault="001068DF" w:rsidP="001068DF">
            <w:pPr>
              <w:pStyle w:val="a4"/>
              <w:keepNext/>
              <w:widowControl/>
              <w:textAlignment w:val="baseline"/>
              <w:rPr>
                <w:rFonts w:ascii="Times New Roman" w:hAnsi="Times New Roman" w:cs="Times New Roman"/>
                <w:noProof/>
              </w:rPr>
            </w:pPr>
            <w:r w:rsidRPr="00A54FC6">
              <w:rPr>
                <w:rFonts w:ascii="Times New Roman" w:hAnsi="Times New Roman" w:cs="Times New Roman"/>
                <w:noProof/>
              </w:rPr>
              <w:t>Генеральный директор</w:t>
            </w:r>
          </w:p>
          <w:p w:rsidR="001068DF" w:rsidRPr="00A54FC6" w:rsidRDefault="001068DF" w:rsidP="001068DF">
            <w:pPr>
              <w:pStyle w:val="a4"/>
              <w:keepNext/>
              <w:widowControl/>
              <w:textAlignment w:val="baseline"/>
              <w:rPr>
                <w:rFonts w:ascii="Times New Roman" w:hAnsi="Times New Roman" w:cs="Times New Roman"/>
                <w:noProof/>
              </w:rPr>
            </w:pPr>
            <w:r w:rsidRPr="00DC43E4">
              <w:rPr>
                <w:rFonts w:ascii="Times New Roman" w:hAnsi="Times New Roman" w:cs="Times New Roman"/>
                <w:noProof/>
              </w:rPr>
              <w:t>_____________________(</w:t>
            </w:r>
            <w:r>
              <w:rPr>
                <w:rFonts w:ascii="Times New Roman" w:hAnsi="Times New Roman" w:cs="Times New Roman"/>
                <w:noProof/>
              </w:rPr>
              <w:t>Максимов О.В.)</w:t>
            </w:r>
          </w:p>
          <w:p w:rsidR="001068DF" w:rsidRPr="00366A04" w:rsidRDefault="001068DF" w:rsidP="001068DF">
            <w:pPr>
              <w:rPr>
                <w:noProof/>
                <w:sz w:val="20"/>
                <w:szCs w:val="20"/>
              </w:rPr>
            </w:pPr>
            <w:r w:rsidRPr="005A16B9">
              <w:rPr>
                <w:noProof/>
                <w:sz w:val="20"/>
                <w:szCs w:val="20"/>
              </w:rPr>
              <w:t>М.П.</w:t>
            </w:r>
          </w:p>
        </w:tc>
      </w:tr>
    </w:tbl>
    <w:p w:rsidR="001068DF" w:rsidRDefault="001068DF" w:rsidP="001068DF">
      <w:pPr>
        <w:ind w:left="7371"/>
        <w:rPr>
          <w:sz w:val="20"/>
          <w:szCs w:val="20"/>
        </w:rPr>
      </w:pPr>
    </w:p>
    <w:p w:rsidR="001068DF" w:rsidRDefault="001068DF" w:rsidP="001068DF">
      <w:pPr>
        <w:ind w:left="7371"/>
        <w:rPr>
          <w:sz w:val="20"/>
          <w:szCs w:val="20"/>
        </w:rPr>
      </w:pPr>
      <w:r>
        <w:rPr>
          <w:sz w:val="20"/>
          <w:szCs w:val="20"/>
        </w:rPr>
        <w:t xml:space="preserve">     </w:t>
      </w:r>
    </w:p>
    <w:p w:rsidR="001068DF" w:rsidRDefault="001068DF" w:rsidP="001068DF">
      <w:pPr>
        <w:ind w:left="7371"/>
        <w:rPr>
          <w:sz w:val="20"/>
          <w:szCs w:val="20"/>
        </w:rPr>
      </w:pPr>
    </w:p>
    <w:p w:rsidR="001068DF" w:rsidRDefault="001068DF" w:rsidP="001068DF">
      <w:pPr>
        <w:ind w:left="7371"/>
        <w:rPr>
          <w:sz w:val="20"/>
          <w:szCs w:val="20"/>
        </w:rPr>
      </w:pPr>
    </w:p>
    <w:p w:rsidR="001068DF" w:rsidRDefault="001068DF" w:rsidP="001068DF">
      <w:pPr>
        <w:ind w:left="7371"/>
        <w:rPr>
          <w:sz w:val="20"/>
          <w:szCs w:val="20"/>
        </w:rPr>
      </w:pPr>
    </w:p>
    <w:p w:rsidR="001068DF" w:rsidRDefault="001068DF" w:rsidP="001068DF">
      <w:pPr>
        <w:ind w:left="7371"/>
        <w:rPr>
          <w:sz w:val="20"/>
          <w:szCs w:val="20"/>
        </w:rPr>
      </w:pPr>
    </w:p>
    <w:p w:rsidR="001068DF" w:rsidRDefault="001068DF" w:rsidP="001068DF">
      <w:pPr>
        <w:ind w:left="7371"/>
        <w:rPr>
          <w:sz w:val="20"/>
          <w:szCs w:val="20"/>
        </w:rPr>
      </w:pPr>
    </w:p>
    <w:p w:rsidR="001068DF" w:rsidRDefault="001068DF" w:rsidP="001068DF">
      <w:pPr>
        <w:ind w:left="7371"/>
        <w:rPr>
          <w:sz w:val="20"/>
          <w:szCs w:val="20"/>
        </w:rPr>
      </w:pPr>
    </w:p>
    <w:p w:rsidR="001068DF" w:rsidRDefault="001068DF" w:rsidP="001068DF">
      <w:pPr>
        <w:ind w:left="7371"/>
        <w:rPr>
          <w:sz w:val="20"/>
          <w:szCs w:val="20"/>
        </w:rPr>
      </w:pPr>
    </w:p>
    <w:p w:rsidR="001068DF" w:rsidRDefault="001068DF" w:rsidP="001068DF">
      <w:pPr>
        <w:ind w:left="7371"/>
        <w:rPr>
          <w:sz w:val="20"/>
          <w:szCs w:val="20"/>
        </w:rPr>
      </w:pPr>
    </w:p>
    <w:p w:rsidR="001068DF" w:rsidRDefault="001068DF" w:rsidP="001068DF">
      <w:pPr>
        <w:ind w:left="7371"/>
        <w:rPr>
          <w:sz w:val="20"/>
          <w:szCs w:val="20"/>
        </w:rPr>
      </w:pPr>
    </w:p>
    <w:p w:rsidR="001068DF" w:rsidRDefault="001068DF" w:rsidP="001068DF">
      <w:pPr>
        <w:ind w:left="7371"/>
        <w:rPr>
          <w:sz w:val="20"/>
          <w:szCs w:val="20"/>
        </w:rPr>
      </w:pPr>
    </w:p>
    <w:p w:rsidR="001068DF" w:rsidRDefault="001068DF" w:rsidP="001068DF">
      <w:pPr>
        <w:ind w:left="7371"/>
        <w:jc w:val="right"/>
        <w:rPr>
          <w:sz w:val="20"/>
          <w:szCs w:val="20"/>
        </w:rPr>
      </w:pPr>
      <w:r w:rsidRPr="00231209">
        <w:rPr>
          <w:sz w:val="20"/>
          <w:szCs w:val="20"/>
        </w:rPr>
        <w:t>Приложение №</w:t>
      </w:r>
      <w:r>
        <w:rPr>
          <w:sz w:val="20"/>
          <w:szCs w:val="20"/>
        </w:rPr>
        <w:t xml:space="preserve"> 1</w:t>
      </w:r>
    </w:p>
    <w:p w:rsidR="001068DF" w:rsidRPr="0068181B" w:rsidRDefault="001068DF" w:rsidP="001068DF">
      <w:pPr>
        <w:ind w:left="7371"/>
        <w:jc w:val="right"/>
        <w:rPr>
          <w:sz w:val="20"/>
          <w:szCs w:val="20"/>
        </w:rPr>
      </w:pPr>
      <w:r w:rsidRPr="0068181B">
        <w:rPr>
          <w:sz w:val="20"/>
          <w:szCs w:val="20"/>
        </w:rPr>
        <w:t>к договору управления</w:t>
      </w:r>
      <w:r>
        <w:rPr>
          <w:sz w:val="20"/>
          <w:szCs w:val="20"/>
        </w:rPr>
        <w:t xml:space="preserve"> </w:t>
      </w:r>
    </w:p>
    <w:p w:rsidR="001068DF" w:rsidRDefault="001068DF" w:rsidP="001068DF">
      <w:pPr>
        <w:pStyle w:val="AAA"/>
        <w:keepNext/>
        <w:spacing w:after="0"/>
        <w:ind w:left="7371"/>
        <w:jc w:val="right"/>
        <w:rPr>
          <w:color w:val="auto"/>
          <w:sz w:val="20"/>
          <w:szCs w:val="20"/>
        </w:rPr>
      </w:pPr>
      <w:r>
        <w:rPr>
          <w:color w:val="auto"/>
          <w:sz w:val="20"/>
          <w:szCs w:val="20"/>
        </w:rPr>
        <w:t>МКД</w:t>
      </w:r>
    </w:p>
    <w:p w:rsidR="001068DF" w:rsidRDefault="001068DF" w:rsidP="001068DF">
      <w:pPr>
        <w:pStyle w:val="2"/>
        <w:shd w:val="clear" w:color="auto" w:fill="auto"/>
        <w:rPr>
          <w:bCs w:val="0"/>
          <w:sz w:val="20"/>
          <w:szCs w:val="20"/>
        </w:rPr>
      </w:pPr>
    </w:p>
    <w:p w:rsidR="00DE09B9" w:rsidRDefault="00DE09B9" w:rsidP="001068DF">
      <w:pPr>
        <w:pStyle w:val="2"/>
        <w:shd w:val="clear" w:color="auto" w:fill="auto"/>
        <w:rPr>
          <w:bCs w:val="0"/>
          <w:sz w:val="20"/>
          <w:szCs w:val="20"/>
        </w:rPr>
      </w:pPr>
    </w:p>
    <w:p w:rsidR="00FE051E" w:rsidRDefault="00FE051E" w:rsidP="001068DF">
      <w:pPr>
        <w:pStyle w:val="2"/>
        <w:shd w:val="clear" w:color="auto" w:fill="auto"/>
        <w:rPr>
          <w:bCs w:val="0"/>
          <w:sz w:val="20"/>
          <w:szCs w:val="20"/>
        </w:rPr>
      </w:pPr>
    </w:p>
    <w:p w:rsidR="001068DF" w:rsidRDefault="001068DF" w:rsidP="001068DF">
      <w:pPr>
        <w:pStyle w:val="2"/>
        <w:shd w:val="clear" w:color="auto" w:fill="auto"/>
        <w:rPr>
          <w:bCs w:val="0"/>
          <w:sz w:val="20"/>
          <w:szCs w:val="20"/>
        </w:rPr>
      </w:pPr>
      <w:r w:rsidRPr="0068181B">
        <w:rPr>
          <w:bCs w:val="0"/>
          <w:sz w:val="20"/>
          <w:szCs w:val="20"/>
        </w:rPr>
        <w:t xml:space="preserve">Состав общего имущества </w:t>
      </w:r>
      <w:r>
        <w:rPr>
          <w:bCs w:val="0"/>
          <w:sz w:val="20"/>
          <w:szCs w:val="20"/>
        </w:rPr>
        <w:t>МКД</w:t>
      </w:r>
    </w:p>
    <w:p w:rsidR="001068DF" w:rsidRPr="0068181B" w:rsidRDefault="001068DF" w:rsidP="001068DF">
      <w:pPr>
        <w:pStyle w:val="2"/>
        <w:shd w:val="clear" w:color="auto" w:fill="auto"/>
        <w:rPr>
          <w:bCs w:val="0"/>
          <w:caps/>
          <w:sz w:val="20"/>
          <w:szCs w:val="20"/>
        </w:rPr>
      </w:pPr>
    </w:p>
    <w:tbl>
      <w:tblPr>
        <w:tblW w:w="94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731"/>
        <w:gridCol w:w="6036"/>
      </w:tblGrid>
      <w:tr w:rsidR="001068DF" w:rsidRPr="00F436D6" w:rsidTr="001068DF">
        <w:trPr>
          <w:trHeight w:val="20"/>
        </w:trPr>
        <w:tc>
          <w:tcPr>
            <w:tcW w:w="637" w:type="dxa"/>
            <w:vAlign w:val="center"/>
          </w:tcPr>
          <w:p w:rsidR="001068DF" w:rsidRPr="00F436D6" w:rsidRDefault="001068DF" w:rsidP="001068DF">
            <w:pPr>
              <w:jc w:val="center"/>
              <w:rPr>
                <w:b/>
                <w:bCs/>
                <w:sz w:val="20"/>
                <w:szCs w:val="20"/>
              </w:rPr>
            </w:pPr>
            <w:r w:rsidRPr="00F436D6">
              <w:rPr>
                <w:b/>
                <w:bCs/>
                <w:sz w:val="20"/>
                <w:szCs w:val="20"/>
              </w:rPr>
              <w:t xml:space="preserve">№ </w:t>
            </w:r>
            <w:proofErr w:type="gramStart"/>
            <w:r w:rsidRPr="00F436D6">
              <w:rPr>
                <w:b/>
                <w:bCs/>
                <w:sz w:val="20"/>
                <w:szCs w:val="20"/>
              </w:rPr>
              <w:t>п</w:t>
            </w:r>
            <w:proofErr w:type="gramEnd"/>
            <w:r w:rsidRPr="00F436D6">
              <w:rPr>
                <w:b/>
                <w:bCs/>
                <w:sz w:val="20"/>
                <w:szCs w:val="20"/>
              </w:rPr>
              <w:t>/п</w:t>
            </w:r>
          </w:p>
        </w:tc>
        <w:tc>
          <w:tcPr>
            <w:tcW w:w="2731" w:type="dxa"/>
            <w:vAlign w:val="center"/>
          </w:tcPr>
          <w:p w:rsidR="001068DF" w:rsidRPr="00F436D6" w:rsidRDefault="001068DF" w:rsidP="001068DF">
            <w:pPr>
              <w:jc w:val="center"/>
              <w:rPr>
                <w:b/>
                <w:bCs/>
                <w:sz w:val="20"/>
                <w:szCs w:val="20"/>
              </w:rPr>
            </w:pPr>
            <w:r w:rsidRPr="00F436D6">
              <w:rPr>
                <w:b/>
                <w:bCs/>
                <w:sz w:val="20"/>
                <w:szCs w:val="20"/>
              </w:rPr>
              <w:t>Наименование</w:t>
            </w:r>
          </w:p>
        </w:tc>
        <w:tc>
          <w:tcPr>
            <w:tcW w:w="6036" w:type="dxa"/>
          </w:tcPr>
          <w:p w:rsidR="001068DF" w:rsidRPr="00F436D6" w:rsidRDefault="001068DF" w:rsidP="001068DF">
            <w:pPr>
              <w:jc w:val="center"/>
              <w:rPr>
                <w:b/>
                <w:bCs/>
                <w:sz w:val="20"/>
                <w:szCs w:val="20"/>
              </w:rPr>
            </w:pPr>
            <w:r w:rsidRPr="00F436D6">
              <w:rPr>
                <w:b/>
                <w:bCs/>
                <w:sz w:val="20"/>
                <w:szCs w:val="20"/>
              </w:rPr>
              <w:t xml:space="preserve">Разграничение </w:t>
            </w:r>
            <w:proofErr w:type="gramStart"/>
            <w:r w:rsidRPr="00F436D6">
              <w:rPr>
                <w:b/>
                <w:bCs/>
                <w:sz w:val="20"/>
                <w:szCs w:val="20"/>
              </w:rPr>
              <w:t>зон ответственности обслуживания общего имущества жилого многоквартирного дома</w:t>
            </w:r>
            <w:proofErr w:type="gramEnd"/>
          </w:p>
        </w:tc>
      </w:tr>
      <w:tr w:rsidR="001068DF" w:rsidRPr="0068181B" w:rsidTr="001068DF">
        <w:trPr>
          <w:trHeight w:val="1886"/>
        </w:trPr>
        <w:tc>
          <w:tcPr>
            <w:tcW w:w="637" w:type="dxa"/>
            <w:vAlign w:val="center"/>
          </w:tcPr>
          <w:p w:rsidR="001068DF" w:rsidRPr="0068181B" w:rsidRDefault="001068DF" w:rsidP="001068DF">
            <w:pPr>
              <w:pStyle w:val="5"/>
              <w:ind w:left="0"/>
              <w:jc w:val="center"/>
              <w:rPr>
                <w:bCs/>
                <w:sz w:val="20"/>
                <w:szCs w:val="20"/>
              </w:rPr>
            </w:pPr>
            <w:r>
              <w:rPr>
                <w:bCs/>
                <w:sz w:val="20"/>
                <w:szCs w:val="20"/>
              </w:rPr>
              <w:t>1</w:t>
            </w:r>
          </w:p>
        </w:tc>
        <w:tc>
          <w:tcPr>
            <w:tcW w:w="2731" w:type="dxa"/>
            <w:vAlign w:val="center"/>
          </w:tcPr>
          <w:p w:rsidR="001068DF" w:rsidRPr="00DE09B9" w:rsidRDefault="001068DF" w:rsidP="001068DF">
            <w:pPr>
              <w:pStyle w:val="5"/>
              <w:ind w:left="0"/>
              <w:rPr>
                <w:bCs/>
                <w:sz w:val="20"/>
                <w:szCs w:val="20"/>
              </w:rPr>
            </w:pPr>
            <w:r w:rsidRPr="00DE09B9">
              <w:rPr>
                <w:bCs/>
                <w:sz w:val="20"/>
                <w:szCs w:val="20"/>
              </w:rPr>
              <w:t>Система электроснабжения,</w:t>
            </w:r>
          </w:p>
          <w:p w:rsidR="001068DF" w:rsidRPr="0068181B" w:rsidRDefault="001068DF" w:rsidP="00DE09B9">
            <w:pPr>
              <w:pStyle w:val="5"/>
              <w:ind w:left="0"/>
              <w:rPr>
                <w:bCs/>
                <w:sz w:val="20"/>
                <w:szCs w:val="20"/>
              </w:rPr>
            </w:pPr>
            <w:r w:rsidRPr="00DE09B9">
              <w:rPr>
                <w:bCs/>
                <w:sz w:val="20"/>
                <w:szCs w:val="20"/>
              </w:rPr>
              <w:t>система освещения</w:t>
            </w:r>
            <w:r w:rsidRPr="00FD7E55">
              <w:rPr>
                <w:bCs/>
                <w:color w:val="0070C0"/>
                <w:sz w:val="20"/>
                <w:szCs w:val="20"/>
              </w:rPr>
              <w:t xml:space="preserve"> </w:t>
            </w:r>
          </w:p>
        </w:tc>
        <w:tc>
          <w:tcPr>
            <w:tcW w:w="6036" w:type="dxa"/>
          </w:tcPr>
          <w:p w:rsidR="00FD7E55" w:rsidRPr="0068181B" w:rsidRDefault="001068DF" w:rsidP="00FD7E55">
            <w:pPr>
              <w:pStyle w:val="5"/>
              <w:spacing w:line="276" w:lineRule="auto"/>
              <w:ind w:left="0"/>
              <w:jc w:val="both"/>
              <w:rPr>
                <w:bCs/>
                <w:sz w:val="20"/>
                <w:szCs w:val="20"/>
              </w:rPr>
            </w:pPr>
            <w:proofErr w:type="gramStart"/>
            <w:r w:rsidRPr="00FD7E55">
              <w:rPr>
                <w:bCs/>
                <w:sz w:val="20"/>
                <w:szCs w:val="20"/>
              </w:rPr>
              <w:t xml:space="preserve">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w:t>
            </w:r>
            <w:r w:rsidR="005B53B8" w:rsidRPr="00D443E5">
              <w:rPr>
                <w:bCs/>
                <w:color w:val="C00000"/>
                <w:sz w:val="20"/>
                <w:szCs w:val="20"/>
              </w:rPr>
              <w:t xml:space="preserve">электрических установок систем </w:t>
            </w:r>
            <w:proofErr w:type="spellStart"/>
            <w:r w:rsidR="005B53B8" w:rsidRPr="00D443E5">
              <w:rPr>
                <w:bCs/>
                <w:color w:val="C00000"/>
                <w:sz w:val="20"/>
                <w:szCs w:val="20"/>
              </w:rPr>
              <w:t>дымоудаления</w:t>
            </w:r>
            <w:proofErr w:type="spellEnd"/>
            <w:r w:rsidR="005B53B8" w:rsidRPr="00D443E5">
              <w:rPr>
                <w:bCs/>
                <w:color w:val="C00000"/>
                <w:sz w:val="20"/>
                <w:szCs w:val="20"/>
              </w:rPr>
              <w:t xml:space="preserve">, систем автоматической пожарной сигнализации внутреннего пожарного водопровода, грузовых, пассажирских и пожарных лифтов, автоматически запирающихся устройств дверей подъездов МКД, </w:t>
            </w:r>
            <w:r w:rsidR="00FD7E55" w:rsidRPr="00D443E5">
              <w:rPr>
                <w:rStyle w:val="blk6"/>
                <w:color w:val="C00000"/>
                <w:sz w:val="20"/>
                <w:szCs w:val="20"/>
                <w:specVanish w:val="0"/>
              </w:rPr>
              <w:t xml:space="preserve">автоматически запирающихся устройств дверей подъездов </w:t>
            </w:r>
            <w:r w:rsidR="00FD7E55" w:rsidRPr="00D443E5">
              <w:rPr>
                <w:rStyle w:val="blk6"/>
                <w:color w:val="C00000"/>
                <w:sz w:val="20"/>
                <w:szCs w:val="20"/>
                <w:specVanish w:val="0"/>
              </w:rPr>
              <w:lastRenderedPageBreak/>
              <w:t>многоквартирного дома,</w:t>
            </w:r>
            <w:r w:rsidR="00FD7E55" w:rsidRPr="00FD7E55">
              <w:rPr>
                <w:rStyle w:val="blk6"/>
                <w:rFonts w:ascii="Verdana" w:hAnsi="Verdana"/>
                <w:color w:val="FF0000"/>
                <w:sz w:val="21"/>
                <w:szCs w:val="21"/>
                <w:specVanish w:val="0"/>
              </w:rPr>
              <w:t xml:space="preserve"> </w:t>
            </w:r>
            <w:r w:rsidRPr="00550942">
              <w:rPr>
                <w:bCs/>
                <w:sz w:val="20"/>
                <w:szCs w:val="20"/>
              </w:rPr>
              <w:t>сетей (кабелей</w:t>
            </w:r>
            <w:proofErr w:type="gramEnd"/>
            <w:r w:rsidRPr="00550942">
              <w:rPr>
                <w:bCs/>
                <w:sz w:val="20"/>
                <w:szCs w:val="20"/>
              </w:rPr>
              <w:t>)</w:t>
            </w:r>
            <w:r>
              <w:rPr>
                <w:bCs/>
                <w:sz w:val="20"/>
                <w:szCs w:val="20"/>
              </w:rPr>
              <w:t xml:space="preserve"> </w:t>
            </w:r>
            <w:r w:rsidRPr="00550942">
              <w:rPr>
                <w:bCs/>
                <w:sz w:val="20"/>
                <w:szCs w:val="20"/>
              </w:rPr>
              <w:t xml:space="preserve">от внешней границы, до индивидуальных, общих (квартирных) приборов учета электрической </w:t>
            </w:r>
            <w:proofErr w:type="gramStart"/>
            <w:r w:rsidRPr="00550942">
              <w:rPr>
                <w:bCs/>
                <w:sz w:val="20"/>
                <w:szCs w:val="20"/>
              </w:rPr>
              <w:t>энергии</w:t>
            </w:r>
            <w:proofErr w:type="gramEnd"/>
            <w:r w:rsidR="00FD7E55">
              <w:rPr>
                <w:rStyle w:val="blk6"/>
                <w:rFonts w:ascii="Verdana" w:hAnsi="Verdana"/>
                <w:sz w:val="21"/>
                <w:szCs w:val="21"/>
                <w:specVanish w:val="0"/>
              </w:rPr>
              <w:t xml:space="preserve"> </w:t>
            </w:r>
            <w:r w:rsidR="00FD7E55" w:rsidRPr="00D443E5">
              <w:rPr>
                <w:rStyle w:val="blk6"/>
                <w:color w:val="C00000"/>
                <w:sz w:val="20"/>
                <w:szCs w:val="20"/>
                <w:specVanish w:val="0"/>
              </w:rPr>
              <w:t>а также другого электрического оборудования, расположенного на этих сетях</w:t>
            </w:r>
            <w:r w:rsidRPr="00D443E5">
              <w:rPr>
                <w:bCs/>
                <w:color w:val="C00000"/>
                <w:sz w:val="20"/>
                <w:szCs w:val="20"/>
              </w:rPr>
              <w:t>.</w:t>
            </w:r>
          </w:p>
        </w:tc>
      </w:tr>
      <w:tr w:rsidR="001068DF" w:rsidRPr="0068181B" w:rsidTr="001068DF">
        <w:trPr>
          <w:trHeight w:val="20"/>
        </w:trPr>
        <w:tc>
          <w:tcPr>
            <w:tcW w:w="637" w:type="dxa"/>
            <w:vAlign w:val="center"/>
          </w:tcPr>
          <w:p w:rsidR="001068DF" w:rsidRPr="0068181B" w:rsidRDefault="001068DF" w:rsidP="001068DF">
            <w:pPr>
              <w:pStyle w:val="5"/>
              <w:ind w:left="0"/>
              <w:jc w:val="center"/>
              <w:rPr>
                <w:bCs/>
                <w:sz w:val="20"/>
                <w:szCs w:val="20"/>
              </w:rPr>
            </w:pPr>
            <w:r>
              <w:rPr>
                <w:bCs/>
                <w:sz w:val="20"/>
                <w:szCs w:val="20"/>
              </w:rPr>
              <w:lastRenderedPageBreak/>
              <w:t>2</w:t>
            </w:r>
          </w:p>
        </w:tc>
        <w:tc>
          <w:tcPr>
            <w:tcW w:w="2731" w:type="dxa"/>
            <w:vAlign w:val="center"/>
          </w:tcPr>
          <w:p w:rsidR="001068DF" w:rsidRPr="0068181B" w:rsidRDefault="001068DF" w:rsidP="001068DF">
            <w:pPr>
              <w:pStyle w:val="5"/>
              <w:ind w:left="0"/>
              <w:rPr>
                <w:bCs/>
                <w:sz w:val="20"/>
                <w:szCs w:val="20"/>
              </w:rPr>
            </w:pPr>
            <w:r w:rsidRPr="0068181B">
              <w:rPr>
                <w:bCs/>
                <w:sz w:val="20"/>
                <w:szCs w:val="20"/>
              </w:rPr>
              <w:t>Система водоснабжения и водоотведения</w:t>
            </w:r>
          </w:p>
        </w:tc>
        <w:tc>
          <w:tcPr>
            <w:tcW w:w="6036" w:type="dxa"/>
          </w:tcPr>
          <w:p w:rsidR="00FD7E55" w:rsidRPr="00D443E5" w:rsidRDefault="001068DF" w:rsidP="00FD7E55">
            <w:pPr>
              <w:spacing w:line="312" w:lineRule="auto"/>
              <w:jc w:val="both"/>
              <w:rPr>
                <w:rStyle w:val="blk6"/>
                <w:color w:val="C00000"/>
                <w:sz w:val="20"/>
                <w:szCs w:val="20"/>
              </w:rPr>
            </w:pPr>
            <w:proofErr w:type="gramStart"/>
            <w:r w:rsidRPr="00010700">
              <w:rPr>
                <w:bCs/>
                <w:sz w:val="20"/>
                <w:szCs w:val="20"/>
              </w:rPr>
              <w:t>внутридомовые инженерные системы холодного и горячего водос</w:t>
            </w:r>
            <w:r>
              <w:rPr>
                <w:bCs/>
                <w:sz w:val="20"/>
                <w:szCs w:val="20"/>
              </w:rPr>
              <w:t>набжения</w:t>
            </w:r>
            <w:r w:rsidRPr="00010700">
              <w:rPr>
                <w:bCs/>
                <w:sz w:val="20"/>
                <w:szCs w:val="20"/>
              </w:rPr>
              <w:t xml:space="preserve">,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w:t>
            </w:r>
            <w:r w:rsidRPr="00FD7E55">
              <w:rPr>
                <w:bCs/>
                <w:sz w:val="20"/>
                <w:szCs w:val="20"/>
              </w:rPr>
              <w:t>запорно-регулировочных кранов на отводах внутриквартирной разводки от стояков</w:t>
            </w:r>
            <w:r w:rsidR="00FD7E55">
              <w:rPr>
                <w:bCs/>
                <w:sz w:val="20"/>
                <w:szCs w:val="20"/>
              </w:rPr>
              <w:t>,</w:t>
            </w:r>
            <w:r w:rsidR="00FD7E55" w:rsidRPr="00FD7E55">
              <w:rPr>
                <w:sz w:val="20"/>
                <w:szCs w:val="20"/>
              </w:rPr>
              <w:t xml:space="preserve"> </w:t>
            </w:r>
            <w:r w:rsidR="00FD7E55" w:rsidRPr="00D443E5">
              <w:rPr>
                <w:rStyle w:val="blk6"/>
                <w:color w:val="C00000"/>
                <w:sz w:val="20"/>
                <w:szCs w:val="20"/>
                <w:specVanish w:val="0"/>
              </w:rPr>
              <w:t>а также механического, электрического, санитарно-технического и иного оборудования, расположенного на этих сетях.</w:t>
            </w:r>
            <w:proofErr w:type="gramEnd"/>
          </w:p>
          <w:p w:rsidR="001068DF" w:rsidRPr="00FD7E55" w:rsidRDefault="00FD7E55" w:rsidP="00D6701A">
            <w:pPr>
              <w:spacing w:line="312" w:lineRule="auto"/>
              <w:jc w:val="both"/>
              <w:rPr>
                <w:rFonts w:ascii="Verdana" w:hAnsi="Verdana"/>
                <w:sz w:val="21"/>
                <w:szCs w:val="21"/>
              </w:rPr>
            </w:pPr>
            <w:proofErr w:type="gramStart"/>
            <w:r>
              <w:rPr>
                <w:bCs/>
                <w:sz w:val="20"/>
                <w:szCs w:val="20"/>
              </w:rPr>
              <w:t>в</w:t>
            </w:r>
            <w:r w:rsidR="001068DF" w:rsidRPr="00DE73F4">
              <w:rPr>
                <w:bCs/>
                <w:sz w:val="20"/>
                <w:szCs w:val="20"/>
              </w:rPr>
              <w:t>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w:t>
            </w:r>
            <w:r>
              <w:rPr>
                <w:bCs/>
                <w:sz w:val="20"/>
                <w:szCs w:val="20"/>
              </w:rPr>
              <w:t xml:space="preserve">, </w:t>
            </w:r>
            <w:r w:rsidRPr="00D443E5">
              <w:rPr>
                <w:rStyle w:val="blk6"/>
                <w:color w:val="C00000"/>
                <w:sz w:val="20"/>
                <w:szCs w:val="20"/>
                <w:specVanish w:val="0"/>
              </w:rPr>
              <w:t>а также другого оборудования, расположенного в этой системе.</w:t>
            </w:r>
            <w:proofErr w:type="gramEnd"/>
          </w:p>
        </w:tc>
      </w:tr>
      <w:tr w:rsidR="001068DF" w:rsidRPr="0068181B" w:rsidTr="001068DF">
        <w:trPr>
          <w:trHeight w:val="20"/>
        </w:trPr>
        <w:tc>
          <w:tcPr>
            <w:tcW w:w="637" w:type="dxa"/>
            <w:vAlign w:val="center"/>
          </w:tcPr>
          <w:p w:rsidR="001068DF" w:rsidRPr="0068181B" w:rsidRDefault="001068DF" w:rsidP="001068DF">
            <w:pPr>
              <w:pStyle w:val="5"/>
              <w:ind w:left="0"/>
              <w:jc w:val="center"/>
              <w:rPr>
                <w:bCs/>
                <w:sz w:val="20"/>
                <w:szCs w:val="20"/>
              </w:rPr>
            </w:pPr>
            <w:r>
              <w:rPr>
                <w:bCs/>
                <w:sz w:val="20"/>
                <w:szCs w:val="20"/>
              </w:rPr>
              <w:t>3</w:t>
            </w:r>
          </w:p>
        </w:tc>
        <w:tc>
          <w:tcPr>
            <w:tcW w:w="2731" w:type="dxa"/>
            <w:vAlign w:val="center"/>
          </w:tcPr>
          <w:p w:rsidR="001068DF" w:rsidRPr="0068181B" w:rsidRDefault="001068DF" w:rsidP="001068DF">
            <w:pPr>
              <w:pStyle w:val="5"/>
              <w:ind w:left="0"/>
              <w:rPr>
                <w:bCs/>
                <w:sz w:val="20"/>
                <w:szCs w:val="20"/>
              </w:rPr>
            </w:pPr>
            <w:r w:rsidRPr="0068181B">
              <w:rPr>
                <w:bCs/>
                <w:sz w:val="20"/>
                <w:szCs w:val="20"/>
              </w:rPr>
              <w:t>Систе</w:t>
            </w:r>
            <w:r>
              <w:rPr>
                <w:bCs/>
                <w:sz w:val="20"/>
                <w:szCs w:val="20"/>
              </w:rPr>
              <w:t>мы отопления и ИТП</w:t>
            </w:r>
          </w:p>
        </w:tc>
        <w:tc>
          <w:tcPr>
            <w:tcW w:w="6036" w:type="dxa"/>
          </w:tcPr>
          <w:p w:rsidR="001068DF" w:rsidRPr="00D6701A" w:rsidRDefault="001068DF" w:rsidP="00DE09B9">
            <w:pPr>
              <w:spacing w:line="312" w:lineRule="auto"/>
              <w:jc w:val="both"/>
              <w:rPr>
                <w:rFonts w:ascii="Verdana" w:hAnsi="Verdana"/>
                <w:sz w:val="21"/>
                <w:szCs w:val="21"/>
              </w:rPr>
            </w:pPr>
            <w:r w:rsidRPr="00010700">
              <w:rPr>
                <w:bCs/>
                <w:sz w:val="20"/>
                <w:szCs w:val="20"/>
              </w:rPr>
              <w:t>внутридомовая система отопления, состоящая из стояков, обогревающих элементов, регулирующей и запорной арматуры, коллективных (</w:t>
            </w:r>
            <w:r w:rsidRPr="00D6701A">
              <w:rPr>
                <w:bCs/>
                <w:sz w:val="20"/>
                <w:szCs w:val="20"/>
              </w:rPr>
              <w:t>общедомовых) приборов учета тепловой энергии, тепловых пунктов</w:t>
            </w:r>
            <w:r w:rsidR="00D6701A" w:rsidRPr="00D6701A">
              <w:rPr>
                <w:bCs/>
                <w:sz w:val="20"/>
                <w:szCs w:val="20"/>
              </w:rPr>
              <w:t>,</w:t>
            </w:r>
            <w:r w:rsidR="00D6701A" w:rsidRPr="00D6701A">
              <w:rPr>
                <w:sz w:val="20"/>
                <w:szCs w:val="20"/>
              </w:rPr>
              <w:t xml:space="preserve"> </w:t>
            </w:r>
            <w:r w:rsidR="00D6701A" w:rsidRPr="00D443E5">
              <w:rPr>
                <w:rStyle w:val="blk6"/>
                <w:color w:val="C00000"/>
                <w:sz w:val="20"/>
                <w:szCs w:val="20"/>
                <w:specVanish w:val="0"/>
              </w:rPr>
              <w:t>а также другого оборудования, расположенного на этих сетях.</w:t>
            </w:r>
          </w:p>
        </w:tc>
      </w:tr>
      <w:tr w:rsidR="001068DF" w:rsidRPr="0068181B" w:rsidTr="001068DF">
        <w:trPr>
          <w:trHeight w:val="20"/>
        </w:trPr>
        <w:tc>
          <w:tcPr>
            <w:tcW w:w="637" w:type="dxa"/>
            <w:vAlign w:val="center"/>
          </w:tcPr>
          <w:p w:rsidR="001068DF" w:rsidRPr="0068181B" w:rsidRDefault="001068DF" w:rsidP="001068DF">
            <w:pPr>
              <w:pStyle w:val="5"/>
              <w:ind w:left="0"/>
              <w:jc w:val="center"/>
              <w:rPr>
                <w:bCs/>
                <w:sz w:val="20"/>
                <w:szCs w:val="20"/>
              </w:rPr>
            </w:pPr>
            <w:r>
              <w:rPr>
                <w:bCs/>
                <w:sz w:val="20"/>
                <w:szCs w:val="20"/>
              </w:rPr>
              <w:t>4</w:t>
            </w:r>
          </w:p>
        </w:tc>
        <w:tc>
          <w:tcPr>
            <w:tcW w:w="2731" w:type="dxa"/>
            <w:vAlign w:val="center"/>
          </w:tcPr>
          <w:p w:rsidR="001068DF" w:rsidRPr="0068181B" w:rsidRDefault="001068DF" w:rsidP="001068DF">
            <w:pPr>
              <w:pStyle w:val="5"/>
              <w:ind w:left="0"/>
              <w:rPr>
                <w:bCs/>
                <w:sz w:val="20"/>
                <w:szCs w:val="20"/>
              </w:rPr>
            </w:pPr>
            <w:r w:rsidRPr="0068181B">
              <w:rPr>
                <w:bCs/>
                <w:sz w:val="20"/>
                <w:szCs w:val="20"/>
              </w:rPr>
              <w:t>Лифтовое оборудование</w:t>
            </w:r>
            <w:r>
              <w:rPr>
                <w:bCs/>
                <w:sz w:val="20"/>
                <w:szCs w:val="20"/>
              </w:rPr>
              <w:t xml:space="preserve"> и система диспетчеризации лифтов</w:t>
            </w:r>
          </w:p>
        </w:tc>
        <w:tc>
          <w:tcPr>
            <w:tcW w:w="6036" w:type="dxa"/>
          </w:tcPr>
          <w:p w:rsidR="00187F62" w:rsidRPr="00187F62" w:rsidRDefault="00187F62" w:rsidP="00187F62">
            <w:pPr>
              <w:spacing w:line="312" w:lineRule="auto"/>
              <w:rPr>
                <w:sz w:val="20"/>
                <w:szCs w:val="20"/>
              </w:rPr>
            </w:pPr>
            <w:r w:rsidRPr="00187F62">
              <w:rPr>
                <w:rStyle w:val="blk6"/>
                <w:sz w:val="20"/>
                <w:szCs w:val="20"/>
                <w:specVanish w:val="0"/>
              </w:rPr>
              <w:t>лифты, лифтовые и иные шахты</w:t>
            </w:r>
            <w:r>
              <w:rPr>
                <w:rStyle w:val="blk6"/>
                <w:sz w:val="20"/>
                <w:szCs w:val="20"/>
                <w:specVanish w:val="0"/>
              </w:rPr>
              <w:t>.</w:t>
            </w:r>
          </w:p>
          <w:p w:rsidR="001068DF" w:rsidRPr="0068181B" w:rsidRDefault="001068DF" w:rsidP="001068DF">
            <w:pPr>
              <w:pStyle w:val="5"/>
              <w:spacing w:line="276" w:lineRule="auto"/>
              <w:ind w:left="0"/>
              <w:rPr>
                <w:bCs/>
                <w:sz w:val="20"/>
                <w:szCs w:val="20"/>
              </w:rPr>
            </w:pPr>
          </w:p>
        </w:tc>
      </w:tr>
      <w:tr w:rsidR="001068DF" w:rsidRPr="0068181B" w:rsidTr="001068DF">
        <w:trPr>
          <w:trHeight w:val="20"/>
        </w:trPr>
        <w:tc>
          <w:tcPr>
            <w:tcW w:w="637" w:type="dxa"/>
            <w:vAlign w:val="center"/>
          </w:tcPr>
          <w:p w:rsidR="001068DF" w:rsidRPr="0068181B" w:rsidRDefault="001068DF" w:rsidP="001068DF">
            <w:pPr>
              <w:pStyle w:val="5"/>
              <w:ind w:left="0"/>
              <w:jc w:val="center"/>
              <w:rPr>
                <w:bCs/>
                <w:sz w:val="20"/>
                <w:szCs w:val="20"/>
              </w:rPr>
            </w:pPr>
            <w:r>
              <w:rPr>
                <w:bCs/>
                <w:sz w:val="20"/>
                <w:szCs w:val="20"/>
              </w:rPr>
              <w:t>5</w:t>
            </w:r>
          </w:p>
        </w:tc>
        <w:tc>
          <w:tcPr>
            <w:tcW w:w="2731" w:type="dxa"/>
            <w:vAlign w:val="center"/>
          </w:tcPr>
          <w:p w:rsidR="001068DF" w:rsidRPr="0068181B" w:rsidRDefault="001068DF" w:rsidP="001068DF">
            <w:pPr>
              <w:pStyle w:val="5"/>
              <w:ind w:left="0"/>
              <w:rPr>
                <w:bCs/>
                <w:sz w:val="20"/>
                <w:szCs w:val="20"/>
              </w:rPr>
            </w:pPr>
            <w:r w:rsidRPr="0068181B">
              <w:rPr>
                <w:bCs/>
                <w:sz w:val="20"/>
                <w:szCs w:val="20"/>
              </w:rPr>
              <w:t>Несущие конструкции</w:t>
            </w:r>
          </w:p>
        </w:tc>
        <w:tc>
          <w:tcPr>
            <w:tcW w:w="6036" w:type="dxa"/>
          </w:tcPr>
          <w:p w:rsidR="001068DF" w:rsidRDefault="001068DF" w:rsidP="001068DF">
            <w:pPr>
              <w:pStyle w:val="5"/>
              <w:spacing w:line="276" w:lineRule="auto"/>
              <w:ind w:left="0"/>
              <w:rPr>
                <w:bCs/>
                <w:sz w:val="20"/>
                <w:szCs w:val="20"/>
              </w:rPr>
            </w:pPr>
            <w:r w:rsidRPr="00010700">
              <w:rPr>
                <w:bCs/>
                <w:sz w:val="20"/>
                <w:szCs w:val="20"/>
              </w:rPr>
              <w:t xml:space="preserve">ограждающие несущие конструкции </w:t>
            </w:r>
            <w:r>
              <w:rPr>
                <w:bCs/>
                <w:sz w:val="20"/>
                <w:szCs w:val="20"/>
              </w:rPr>
              <w:t>МКД</w:t>
            </w:r>
          </w:p>
          <w:p w:rsidR="001068DF" w:rsidRPr="0068181B" w:rsidRDefault="001068DF" w:rsidP="001068DF">
            <w:pPr>
              <w:pStyle w:val="5"/>
              <w:spacing w:line="276" w:lineRule="auto"/>
              <w:ind w:left="0"/>
              <w:rPr>
                <w:bCs/>
                <w:sz w:val="20"/>
                <w:szCs w:val="20"/>
              </w:rPr>
            </w:pPr>
            <w:r w:rsidRPr="00010700">
              <w:rPr>
                <w:bCs/>
                <w:sz w:val="20"/>
                <w:szCs w:val="20"/>
              </w:rPr>
              <w:t xml:space="preserve"> (включая фундаменты, н</w:t>
            </w:r>
            <w:r>
              <w:rPr>
                <w:bCs/>
                <w:sz w:val="20"/>
                <w:szCs w:val="20"/>
              </w:rPr>
              <w:t>есущие стены, плиты перекрытий</w:t>
            </w:r>
            <w:r w:rsidRPr="00010700">
              <w:rPr>
                <w:bCs/>
                <w:sz w:val="20"/>
                <w:szCs w:val="20"/>
              </w:rPr>
              <w:t>, несущие колонны и иные ограждающие несущие конструкции</w:t>
            </w:r>
            <w:r>
              <w:rPr>
                <w:bCs/>
                <w:sz w:val="20"/>
                <w:szCs w:val="20"/>
              </w:rPr>
              <w:t>).</w:t>
            </w:r>
          </w:p>
        </w:tc>
      </w:tr>
      <w:tr w:rsidR="001068DF" w:rsidRPr="0068181B" w:rsidTr="001068DF">
        <w:trPr>
          <w:trHeight w:val="20"/>
        </w:trPr>
        <w:tc>
          <w:tcPr>
            <w:tcW w:w="637" w:type="dxa"/>
            <w:vAlign w:val="center"/>
          </w:tcPr>
          <w:p w:rsidR="001068DF" w:rsidRPr="0068181B" w:rsidRDefault="001068DF" w:rsidP="001068DF">
            <w:pPr>
              <w:pStyle w:val="5"/>
              <w:ind w:left="0"/>
              <w:jc w:val="center"/>
              <w:rPr>
                <w:bCs/>
                <w:sz w:val="20"/>
                <w:szCs w:val="20"/>
              </w:rPr>
            </w:pPr>
            <w:r>
              <w:rPr>
                <w:bCs/>
                <w:sz w:val="20"/>
                <w:szCs w:val="20"/>
              </w:rPr>
              <w:t>6</w:t>
            </w:r>
          </w:p>
        </w:tc>
        <w:tc>
          <w:tcPr>
            <w:tcW w:w="2731" w:type="dxa"/>
            <w:vAlign w:val="center"/>
          </w:tcPr>
          <w:p w:rsidR="001068DF" w:rsidRPr="0068181B" w:rsidRDefault="001068DF" w:rsidP="001068DF">
            <w:pPr>
              <w:pStyle w:val="5"/>
              <w:ind w:left="0"/>
              <w:rPr>
                <w:bCs/>
                <w:sz w:val="20"/>
                <w:szCs w:val="20"/>
              </w:rPr>
            </w:pPr>
            <w:r w:rsidRPr="0068181B">
              <w:rPr>
                <w:bCs/>
                <w:sz w:val="20"/>
                <w:szCs w:val="20"/>
              </w:rPr>
              <w:t>Поверхности помещений общего пользования</w:t>
            </w:r>
          </w:p>
        </w:tc>
        <w:tc>
          <w:tcPr>
            <w:tcW w:w="6036" w:type="dxa"/>
          </w:tcPr>
          <w:p w:rsidR="001068DF" w:rsidRPr="0068181B" w:rsidRDefault="001068DF" w:rsidP="001068DF">
            <w:pPr>
              <w:pStyle w:val="5"/>
              <w:spacing w:line="276" w:lineRule="auto"/>
              <w:ind w:left="0"/>
              <w:rPr>
                <w:bCs/>
                <w:sz w:val="20"/>
                <w:szCs w:val="20"/>
              </w:rPr>
            </w:pPr>
            <w:proofErr w:type="gramStart"/>
            <w:r w:rsidRPr="00010700">
              <w:rPr>
                <w:bCs/>
                <w:sz w:val="20"/>
                <w:szCs w:val="20"/>
              </w:rPr>
              <w:t xml:space="preserve">помещения в </w:t>
            </w:r>
            <w:r>
              <w:rPr>
                <w:bCs/>
                <w:sz w:val="20"/>
                <w:szCs w:val="20"/>
              </w:rPr>
              <w:t>МКД</w:t>
            </w:r>
            <w:r w:rsidRPr="00010700">
              <w:rPr>
                <w:bCs/>
                <w:sz w:val="20"/>
                <w:szCs w:val="20"/>
              </w:rPr>
              <w:t xml:space="preserve">, не являющиеся частями квартир и предназначенные для обслуживания более одного жилого и (или) нежилого помещения в этом </w:t>
            </w:r>
            <w:r>
              <w:rPr>
                <w:bCs/>
                <w:sz w:val="20"/>
                <w:szCs w:val="20"/>
              </w:rPr>
              <w:t>МКД</w:t>
            </w:r>
            <w:r w:rsidRPr="00010700">
              <w:rPr>
                <w:bCs/>
                <w:sz w:val="20"/>
                <w:szCs w:val="20"/>
              </w:rPr>
              <w:t xml:space="preserve"> (далее - помещения общего пользования), в том числе межквартирные лестничные площадки, лестницы, л</w:t>
            </w:r>
            <w:r>
              <w:rPr>
                <w:bCs/>
                <w:sz w:val="20"/>
                <w:szCs w:val="20"/>
              </w:rPr>
              <w:t>ифтовые и иные шахты, коридоры</w:t>
            </w:r>
            <w:r w:rsidRPr="00010700">
              <w:rPr>
                <w:bCs/>
                <w:sz w:val="20"/>
                <w:szCs w:val="20"/>
              </w:rPr>
              <w:t xml:space="preserve">, технические этажи </w:t>
            </w:r>
            <w:r w:rsidR="00187F62" w:rsidRPr="00D443E5">
              <w:rPr>
                <w:rStyle w:val="blk6"/>
                <w:color w:val="C00000"/>
                <w:sz w:val="20"/>
                <w:szCs w:val="20"/>
                <w:specVanish w:val="0"/>
              </w:rPr>
              <w:t>(включая построенные за счет средств собственников помещений)</w:t>
            </w:r>
            <w:r w:rsidR="00187F62" w:rsidRPr="00D443E5">
              <w:rPr>
                <w:bCs/>
                <w:color w:val="C00000"/>
                <w:sz w:val="20"/>
                <w:szCs w:val="20"/>
              </w:rPr>
              <w:t xml:space="preserve"> </w:t>
            </w:r>
            <w:r w:rsidRPr="00010700">
              <w:rPr>
                <w:bCs/>
                <w:sz w:val="20"/>
                <w:szCs w:val="20"/>
              </w:rPr>
              <w:t xml:space="preserve">и технические подвалы, в которых имеются инженерные коммуникации, </w:t>
            </w:r>
            <w:r w:rsidR="00187F62" w:rsidRPr="00D443E5">
              <w:rPr>
                <w:rStyle w:val="blk6"/>
                <w:color w:val="C00000"/>
                <w:sz w:val="20"/>
                <w:szCs w:val="20"/>
                <w:specVanish w:val="0"/>
              </w:rPr>
              <w:t>иное обслуживающее более одного жилого и</w:t>
            </w:r>
            <w:proofErr w:type="gramEnd"/>
            <w:r w:rsidR="00187F62" w:rsidRPr="00D443E5">
              <w:rPr>
                <w:rStyle w:val="blk6"/>
                <w:color w:val="C00000"/>
                <w:sz w:val="20"/>
                <w:szCs w:val="20"/>
                <w:specVanish w:val="0"/>
              </w:rPr>
              <w:t xml:space="preserve"> (или) нежилого помещения в многоквартирном доме оборудование (включая котельные, бойлерные, элеваторные узлы и другое инженерное оборудование),</w:t>
            </w:r>
            <w:r w:rsidR="00187F62">
              <w:rPr>
                <w:rStyle w:val="blk6"/>
                <w:color w:val="FF0000"/>
                <w:sz w:val="20"/>
                <w:szCs w:val="20"/>
                <w:specVanish w:val="0"/>
              </w:rPr>
              <w:t xml:space="preserve"> </w:t>
            </w:r>
            <w:r>
              <w:rPr>
                <w:bCs/>
                <w:sz w:val="20"/>
                <w:szCs w:val="20"/>
              </w:rPr>
              <w:t>к</w:t>
            </w:r>
            <w:r w:rsidRPr="00010700">
              <w:rPr>
                <w:bCs/>
                <w:sz w:val="20"/>
                <w:szCs w:val="20"/>
              </w:rPr>
              <w:t>рыши</w:t>
            </w:r>
            <w:r>
              <w:rPr>
                <w:bCs/>
                <w:sz w:val="20"/>
                <w:szCs w:val="20"/>
              </w:rPr>
              <w:t>.</w:t>
            </w:r>
          </w:p>
        </w:tc>
      </w:tr>
      <w:tr w:rsidR="001068DF" w:rsidRPr="0068181B" w:rsidTr="001068DF">
        <w:trPr>
          <w:trHeight w:val="20"/>
        </w:trPr>
        <w:tc>
          <w:tcPr>
            <w:tcW w:w="637" w:type="dxa"/>
            <w:vAlign w:val="center"/>
          </w:tcPr>
          <w:p w:rsidR="001068DF" w:rsidRPr="0068181B" w:rsidRDefault="001068DF" w:rsidP="001068DF">
            <w:pPr>
              <w:pStyle w:val="5"/>
              <w:ind w:left="0"/>
              <w:jc w:val="center"/>
              <w:rPr>
                <w:bCs/>
                <w:sz w:val="20"/>
                <w:szCs w:val="20"/>
              </w:rPr>
            </w:pPr>
            <w:r>
              <w:rPr>
                <w:bCs/>
                <w:sz w:val="20"/>
                <w:szCs w:val="20"/>
              </w:rPr>
              <w:t>7</w:t>
            </w:r>
          </w:p>
        </w:tc>
        <w:tc>
          <w:tcPr>
            <w:tcW w:w="2731" w:type="dxa"/>
            <w:vAlign w:val="center"/>
          </w:tcPr>
          <w:p w:rsidR="001068DF" w:rsidRPr="0068181B" w:rsidRDefault="00187F62" w:rsidP="00187F62">
            <w:pPr>
              <w:spacing w:line="312" w:lineRule="auto"/>
              <w:rPr>
                <w:bCs/>
                <w:sz w:val="20"/>
                <w:szCs w:val="20"/>
              </w:rPr>
            </w:pPr>
            <w:r>
              <w:rPr>
                <w:bCs/>
                <w:sz w:val="20"/>
                <w:szCs w:val="20"/>
              </w:rPr>
              <w:t>Иные объекты</w:t>
            </w:r>
          </w:p>
        </w:tc>
        <w:tc>
          <w:tcPr>
            <w:tcW w:w="6036" w:type="dxa"/>
          </w:tcPr>
          <w:p w:rsidR="001068DF" w:rsidRPr="00D443E5" w:rsidRDefault="00187F62" w:rsidP="000F00DA">
            <w:pPr>
              <w:spacing w:line="312" w:lineRule="auto"/>
              <w:jc w:val="both"/>
              <w:rPr>
                <w:color w:val="C00000"/>
                <w:sz w:val="20"/>
                <w:szCs w:val="20"/>
              </w:rPr>
            </w:pPr>
            <w:r w:rsidRPr="00D443E5">
              <w:rPr>
                <w:rStyle w:val="blk6"/>
                <w:color w:val="C00000"/>
                <w:sz w:val="20"/>
                <w:szCs w:val="20"/>
                <w:specVanish w:val="0"/>
              </w:rPr>
              <w:t>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tc>
      </w:tr>
      <w:tr w:rsidR="001068DF" w:rsidRPr="0068181B" w:rsidTr="001068DF">
        <w:trPr>
          <w:trHeight w:val="20"/>
        </w:trPr>
        <w:tc>
          <w:tcPr>
            <w:tcW w:w="637" w:type="dxa"/>
            <w:vAlign w:val="center"/>
          </w:tcPr>
          <w:p w:rsidR="001068DF" w:rsidRPr="0068181B" w:rsidRDefault="001068DF" w:rsidP="001068DF">
            <w:pPr>
              <w:pStyle w:val="5"/>
              <w:ind w:left="0"/>
              <w:jc w:val="center"/>
              <w:rPr>
                <w:bCs/>
                <w:sz w:val="20"/>
                <w:szCs w:val="20"/>
              </w:rPr>
            </w:pPr>
            <w:r>
              <w:rPr>
                <w:bCs/>
                <w:sz w:val="20"/>
                <w:szCs w:val="20"/>
              </w:rPr>
              <w:t>8</w:t>
            </w:r>
          </w:p>
        </w:tc>
        <w:tc>
          <w:tcPr>
            <w:tcW w:w="2731" w:type="dxa"/>
            <w:vAlign w:val="center"/>
          </w:tcPr>
          <w:p w:rsidR="001068DF" w:rsidRPr="0068181B" w:rsidRDefault="001068DF" w:rsidP="001068DF">
            <w:pPr>
              <w:pStyle w:val="5"/>
              <w:ind w:left="0"/>
              <w:rPr>
                <w:bCs/>
                <w:sz w:val="20"/>
                <w:szCs w:val="20"/>
              </w:rPr>
            </w:pPr>
            <w:r w:rsidRPr="0068181B">
              <w:rPr>
                <w:bCs/>
                <w:sz w:val="20"/>
                <w:szCs w:val="20"/>
              </w:rPr>
              <w:t xml:space="preserve">Ограждающие конструкции помещений общего </w:t>
            </w:r>
            <w:r w:rsidRPr="0068181B">
              <w:rPr>
                <w:bCs/>
                <w:sz w:val="20"/>
                <w:szCs w:val="20"/>
              </w:rPr>
              <w:lastRenderedPageBreak/>
              <w:t>пользования</w:t>
            </w:r>
          </w:p>
        </w:tc>
        <w:tc>
          <w:tcPr>
            <w:tcW w:w="6036" w:type="dxa"/>
          </w:tcPr>
          <w:p w:rsidR="001068DF" w:rsidRPr="00E0600A" w:rsidRDefault="001068DF" w:rsidP="001068DF">
            <w:pPr>
              <w:pStyle w:val="5"/>
              <w:spacing w:line="276" w:lineRule="auto"/>
              <w:ind w:left="0"/>
              <w:rPr>
                <w:b/>
                <w:bCs/>
                <w:sz w:val="20"/>
                <w:szCs w:val="20"/>
              </w:rPr>
            </w:pPr>
            <w:r w:rsidRPr="00010700">
              <w:rPr>
                <w:bCs/>
                <w:sz w:val="20"/>
                <w:szCs w:val="20"/>
              </w:rPr>
              <w:lastRenderedPageBreak/>
              <w:t xml:space="preserve">ограждающие ненесущие конструкции </w:t>
            </w:r>
            <w:r>
              <w:rPr>
                <w:bCs/>
                <w:sz w:val="20"/>
                <w:szCs w:val="20"/>
              </w:rPr>
              <w:t>МКД</w:t>
            </w:r>
            <w:r w:rsidRPr="00010700">
              <w:rPr>
                <w:bCs/>
                <w:sz w:val="20"/>
                <w:szCs w:val="20"/>
              </w:rPr>
              <w:t xml:space="preserve">, обслуживающие более одного жилого и (или) нежилого помещения (включая окна и </w:t>
            </w:r>
            <w:r w:rsidRPr="00010700">
              <w:rPr>
                <w:bCs/>
                <w:sz w:val="20"/>
                <w:szCs w:val="20"/>
              </w:rPr>
              <w:lastRenderedPageBreak/>
              <w:t>двери помещений общего пользования, перила, парапеты и иные ограждающие ненесущие конструкции)</w:t>
            </w:r>
            <w:r>
              <w:rPr>
                <w:bCs/>
                <w:sz w:val="20"/>
                <w:szCs w:val="20"/>
              </w:rPr>
              <w:t>.</w:t>
            </w:r>
          </w:p>
        </w:tc>
      </w:tr>
      <w:tr w:rsidR="001068DF" w:rsidRPr="0068181B" w:rsidTr="001068DF">
        <w:trPr>
          <w:trHeight w:val="20"/>
        </w:trPr>
        <w:tc>
          <w:tcPr>
            <w:tcW w:w="637" w:type="dxa"/>
            <w:vAlign w:val="center"/>
          </w:tcPr>
          <w:p w:rsidR="001068DF" w:rsidRPr="0068181B" w:rsidRDefault="001068DF" w:rsidP="001068DF">
            <w:pPr>
              <w:pStyle w:val="5"/>
              <w:ind w:left="0"/>
              <w:jc w:val="center"/>
              <w:rPr>
                <w:bCs/>
                <w:sz w:val="20"/>
                <w:szCs w:val="20"/>
              </w:rPr>
            </w:pPr>
            <w:r>
              <w:rPr>
                <w:bCs/>
                <w:sz w:val="20"/>
                <w:szCs w:val="20"/>
              </w:rPr>
              <w:lastRenderedPageBreak/>
              <w:t>9</w:t>
            </w:r>
          </w:p>
        </w:tc>
        <w:tc>
          <w:tcPr>
            <w:tcW w:w="2731" w:type="dxa"/>
            <w:vAlign w:val="center"/>
          </w:tcPr>
          <w:p w:rsidR="001068DF" w:rsidRPr="0068181B" w:rsidRDefault="001068DF" w:rsidP="001068DF">
            <w:pPr>
              <w:pStyle w:val="5"/>
              <w:ind w:left="0"/>
              <w:rPr>
                <w:bCs/>
                <w:sz w:val="20"/>
                <w:szCs w:val="20"/>
              </w:rPr>
            </w:pPr>
            <w:r w:rsidRPr="0068181B">
              <w:rPr>
                <w:bCs/>
                <w:sz w:val="20"/>
                <w:szCs w:val="20"/>
              </w:rPr>
              <w:t>При</w:t>
            </w:r>
            <w:r>
              <w:rPr>
                <w:bCs/>
                <w:sz w:val="20"/>
                <w:szCs w:val="20"/>
              </w:rPr>
              <w:t>домовая</w:t>
            </w:r>
            <w:r w:rsidRPr="0068181B">
              <w:rPr>
                <w:bCs/>
                <w:sz w:val="20"/>
                <w:szCs w:val="20"/>
              </w:rPr>
              <w:t xml:space="preserve"> территория в границах земельного участка </w:t>
            </w:r>
            <w:r>
              <w:rPr>
                <w:bCs/>
                <w:sz w:val="20"/>
                <w:szCs w:val="20"/>
              </w:rPr>
              <w:t>МКД</w:t>
            </w:r>
          </w:p>
        </w:tc>
        <w:tc>
          <w:tcPr>
            <w:tcW w:w="6036" w:type="dxa"/>
          </w:tcPr>
          <w:p w:rsidR="001068DF" w:rsidRPr="0068181B" w:rsidRDefault="001068DF" w:rsidP="001068DF">
            <w:pPr>
              <w:pStyle w:val="5"/>
              <w:spacing w:line="276" w:lineRule="auto"/>
              <w:ind w:left="0"/>
              <w:rPr>
                <w:bCs/>
                <w:sz w:val="20"/>
                <w:szCs w:val="20"/>
              </w:rPr>
            </w:pPr>
            <w:r w:rsidRPr="00010700">
              <w:rPr>
                <w:bCs/>
                <w:sz w:val="20"/>
                <w:szCs w:val="20"/>
              </w:rPr>
              <w:t xml:space="preserve">земельный участок, на котором расположен </w:t>
            </w:r>
            <w:r>
              <w:rPr>
                <w:bCs/>
                <w:sz w:val="20"/>
                <w:szCs w:val="20"/>
              </w:rPr>
              <w:t>МКД</w:t>
            </w:r>
            <w:r w:rsidRPr="00010700">
              <w:rPr>
                <w:bCs/>
                <w:sz w:val="20"/>
                <w:szCs w:val="20"/>
              </w:rPr>
              <w:t xml:space="preserve"> и границы которого определены на основании данных государственного кадастрового учета, с элементами озеленения и благоустройства</w:t>
            </w:r>
            <w:r>
              <w:rPr>
                <w:bCs/>
                <w:sz w:val="20"/>
                <w:szCs w:val="20"/>
              </w:rPr>
              <w:t>.</w:t>
            </w:r>
          </w:p>
        </w:tc>
      </w:tr>
    </w:tbl>
    <w:p w:rsidR="001068DF" w:rsidRDefault="001068DF" w:rsidP="001068DF">
      <w:pPr>
        <w:keepNext/>
        <w:rPr>
          <w:b/>
          <w:sz w:val="20"/>
          <w:szCs w:val="20"/>
        </w:rPr>
      </w:pPr>
    </w:p>
    <w:p w:rsidR="00EB5B78" w:rsidRDefault="00EB5B78" w:rsidP="001068DF">
      <w:pPr>
        <w:keepNext/>
        <w:rPr>
          <w:b/>
          <w:sz w:val="20"/>
          <w:szCs w:val="20"/>
        </w:rPr>
      </w:pPr>
    </w:p>
    <w:p w:rsidR="001068DF" w:rsidRDefault="001068DF" w:rsidP="001068DF">
      <w:pPr>
        <w:keepNext/>
        <w:rPr>
          <w:b/>
          <w:sz w:val="20"/>
          <w:szCs w:val="20"/>
        </w:rPr>
      </w:pPr>
    </w:p>
    <w:tbl>
      <w:tblPr>
        <w:tblW w:w="9322" w:type="dxa"/>
        <w:tblLayout w:type="fixed"/>
        <w:tblLook w:val="01E0" w:firstRow="1" w:lastRow="1" w:firstColumn="1" w:lastColumn="1" w:noHBand="0" w:noVBand="0"/>
      </w:tblPr>
      <w:tblGrid>
        <w:gridCol w:w="4661"/>
        <w:gridCol w:w="4661"/>
      </w:tblGrid>
      <w:tr w:rsidR="001068DF" w:rsidRPr="0068181B" w:rsidTr="001068DF">
        <w:trPr>
          <w:trHeight w:val="20"/>
        </w:trPr>
        <w:tc>
          <w:tcPr>
            <w:tcW w:w="4661" w:type="dxa"/>
          </w:tcPr>
          <w:p w:rsidR="001068DF" w:rsidRPr="0068181B" w:rsidRDefault="001068DF" w:rsidP="001068DF">
            <w:pPr>
              <w:rPr>
                <w:sz w:val="20"/>
              </w:rPr>
            </w:pPr>
          </w:p>
        </w:tc>
        <w:tc>
          <w:tcPr>
            <w:tcW w:w="4661" w:type="dxa"/>
          </w:tcPr>
          <w:p w:rsidR="001068DF" w:rsidRPr="0068181B" w:rsidRDefault="001068DF" w:rsidP="001068DF">
            <w:pPr>
              <w:pStyle w:val="a4"/>
              <w:keepNext/>
              <w:widowControl/>
              <w:jc w:val="center"/>
              <w:textAlignment w:val="baseline"/>
              <w:rPr>
                <w:rFonts w:ascii="Times New Roman" w:hAnsi="Times New Roman" w:cs="Times New Roman"/>
                <w:noProof/>
              </w:rPr>
            </w:pPr>
          </w:p>
        </w:tc>
      </w:tr>
      <w:tr w:rsidR="001068DF" w:rsidRPr="0068181B" w:rsidTr="001068DF">
        <w:trPr>
          <w:trHeight w:val="20"/>
        </w:trPr>
        <w:tc>
          <w:tcPr>
            <w:tcW w:w="4661" w:type="dxa"/>
          </w:tcPr>
          <w:p w:rsidR="001068DF" w:rsidRDefault="001068DF" w:rsidP="001068DF">
            <w:pPr>
              <w:pStyle w:val="a5"/>
              <w:keepNext/>
              <w:widowControl/>
              <w:adjustRightInd w:val="0"/>
              <w:jc w:val="center"/>
              <w:textAlignment w:val="baseline"/>
              <w:rPr>
                <w:sz w:val="20"/>
              </w:rPr>
            </w:pPr>
            <w:r w:rsidRPr="00B11FD4">
              <w:rPr>
                <w:sz w:val="20"/>
              </w:rPr>
              <w:t>Собственник</w:t>
            </w:r>
          </w:p>
          <w:p w:rsidR="001068DF" w:rsidRDefault="001068DF" w:rsidP="001068DF">
            <w:pPr>
              <w:pStyle w:val="a5"/>
              <w:keepNext/>
              <w:widowControl/>
              <w:adjustRightInd w:val="0"/>
              <w:jc w:val="center"/>
              <w:textAlignment w:val="baseline"/>
              <w:rPr>
                <w:sz w:val="20"/>
              </w:rPr>
            </w:pPr>
          </w:p>
          <w:p w:rsidR="001068DF" w:rsidRDefault="001068DF" w:rsidP="001068DF">
            <w:pPr>
              <w:pStyle w:val="a5"/>
              <w:keepNext/>
              <w:widowControl/>
              <w:adjustRightInd w:val="0"/>
              <w:jc w:val="center"/>
              <w:textAlignment w:val="baseline"/>
              <w:rPr>
                <w:sz w:val="20"/>
              </w:rPr>
            </w:pPr>
          </w:p>
          <w:p w:rsidR="001068DF" w:rsidRDefault="001068DF" w:rsidP="001068DF">
            <w:pPr>
              <w:pStyle w:val="a5"/>
              <w:keepNext/>
              <w:widowControl/>
              <w:adjustRightInd w:val="0"/>
              <w:jc w:val="center"/>
              <w:textAlignment w:val="baseline"/>
              <w:rPr>
                <w:sz w:val="20"/>
              </w:rPr>
            </w:pPr>
          </w:p>
          <w:p w:rsidR="001068DF" w:rsidRDefault="001068DF" w:rsidP="001068DF">
            <w:pPr>
              <w:pStyle w:val="a5"/>
              <w:keepNext/>
              <w:widowControl/>
              <w:adjustRightInd w:val="0"/>
              <w:jc w:val="center"/>
              <w:textAlignment w:val="baseline"/>
              <w:rPr>
                <w:sz w:val="20"/>
              </w:rPr>
            </w:pPr>
          </w:p>
          <w:p w:rsidR="001068DF" w:rsidRPr="00B11FD4" w:rsidRDefault="001068DF" w:rsidP="001068DF">
            <w:pPr>
              <w:pStyle w:val="a5"/>
              <w:keepNext/>
              <w:widowControl/>
              <w:adjustRightInd w:val="0"/>
              <w:jc w:val="center"/>
              <w:textAlignment w:val="baseline"/>
              <w:rPr>
                <w:sz w:val="20"/>
              </w:rPr>
            </w:pPr>
          </w:p>
          <w:p w:rsidR="001068DF" w:rsidRPr="00B11FD4" w:rsidRDefault="001068DF" w:rsidP="001068DF">
            <w:pPr>
              <w:pStyle w:val="a5"/>
              <w:jc w:val="center"/>
              <w:rPr>
                <w:sz w:val="20"/>
              </w:rPr>
            </w:pPr>
            <w:r>
              <w:rPr>
                <w:sz w:val="20"/>
              </w:rPr>
              <w:t>_______________</w:t>
            </w:r>
            <w:r w:rsidRPr="00B11FD4">
              <w:rPr>
                <w:sz w:val="20"/>
              </w:rPr>
              <w:t>____(</w:t>
            </w:r>
            <w:r>
              <w:rPr>
                <w:noProof/>
              </w:rPr>
              <w:t>__</w:t>
            </w:r>
            <w:r w:rsidRPr="00DC43E4">
              <w:rPr>
                <w:noProof/>
              </w:rPr>
              <w:t>_____</w:t>
            </w:r>
            <w:r>
              <w:rPr>
                <w:noProof/>
              </w:rPr>
              <w:t>___</w:t>
            </w:r>
            <w:r w:rsidRPr="00DC43E4">
              <w:rPr>
                <w:noProof/>
              </w:rPr>
              <w:t>__________</w:t>
            </w:r>
            <w:r w:rsidRPr="00B11FD4">
              <w:rPr>
                <w:sz w:val="20"/>
              </w:rPr>
              <w:t>)</w:t>
            </w:r>
          </w:p>
          <w:p w:rsidR="001068DF" w:rsidRPr="00B11FD4" w:rsidRDefault="001068DF" w:rsidP="001068DF">
            <w:pPr>
              <w:pStyle w:val="a5"/>
              <w:keepNext/>
              <w:widowControl/>
              <w:adjustRightInd w:val="0"/>
              <w:jc w:val="center"/>
              <w:textAlignment w:val="baseline"/>
              <w:rPr>
                <w:sz w:val="20"/>
              </w:rPr>
            </w:pPr>
          </w:p>
        </w:tc>
        <w:tc>
          <w:tcPr>
            <w:tcW w:w="4661" w:type="dxa"/>
          </w:tcPr>
          <w:p w:rsidR="001068DF" w:rsidRPr="00A54FC6" w:rsidRDefault="001068DF" w:rsidP="001068DF">
            <w:pPr>
              <w:pStyle w:val="a4"/>
              <w:keepNext/>
              <w:widowControl/>
              <w:jc w:val="center"/>
              <w:textAlignment w:val="baseline"/>
              <w:rPr>
                <w:rFonts w:ascii="Times New Roman" w:hAnsi="Times New Roman" w:cs="Times New Roman"/>
                <w:noProof/>
              </w:rPr>
            </w:pPr>
            <w:r w:rsidRPr="00A54FC6">
              <w:rPr>
                <w:rFonts w:ascii="Times New Roman" w:hAnsi="Times New Roman" w:cs="Times New Roman"/>
                <w:noProof/>
              </w:rPr>
              <w:t>Управляющая организация:</w:t>
            </w:r>
          </w:p>
          <w:p w:rsidR="001068DF" w:rsidRDefault="001068DF" w:rsidP="001068DF">
            <w:pPr>
              <w:pStyle w:val="a4"/>
              <w:keepNext/>
              <w:jc w:val="center"/>
              <w:textAlignment w:val="baseline"/>
              <w:rPr>
                <w:rFonts w:ascii="Times New Roman" w:hAnsi="Times New Roman" w:cs="Times New Roman"/>
                <w:noProof/>
              </w:rPr>
            </w:pPr>
            <w:r>
              <w:rPr>
                <w:rFonts w:ascii="Times New Roman" w:hAnsi="Times New Roman" w:cs="Times New Roman"/>
                <w:noProof/>
              </w:rPr>
              <w:t>ООО</w:t>
            </w:r>
            <w:r w:rsidRPr="00B11FD4">
              <w:rPr>
                <w:rFonts w:ascii="Times New Roman" w:hAnsi="Times New Roman" w:cs="Times New Roman"/>
                <w:noProof/>
              </w:rPr>
              <w:t xml:space="preserve"> «МАТОРИН – </w:t>
            </w:r>
            <w:r>
              <w:rPr>
                <w:rFonts w:ascii="Times New Roman" w:hAnsi="Times New Roman" w:cs="Times New Roman"/>
                <w:noProof/>
              </w:rPr>
              <w:t>РУК</w:t>
            </w:r>
            <w:r w:rsidRPr="00B11FD4">
              <w:rPr>
                <w:rFonts w:ascii="Times New Roman" w:hAnsi="Times New Roman" w:cs="Times New Roman"/>
                <w:noProof/>
              </w:rPr>
              <w:t>»</w:t>
            </w:r>
          </w:p>
          <w:p w:rsidR="001068DF" w:rsidRDefault="001068DF" w:rsidP="001068DF">
            <w:pPr>
              <w:pStyle w:val="a4"/>
              <w:keepNext/>
              <w:widowControl/>
              <w:jc w:val="center"/>
              <w:textAlignment w:val="baseline"/>
              <w:rPr>
                <w:rFonts w:ascii="Times New Roman" w:hAnsi="Times New Roman" w:cs="Times New Roman"/>
                <w:noProof/>
              </w:rPr>
            </w:pPr>
            <w:r w:rsidRPr="00A54FC6">
              <w:rPr>
                <w:rFonts w:ascii="Times New Roman" w:hAnsi="Times New Roman" w:cs="Times New Roman"/>
                <w:noProof/>
              </w:rPr>
              <w:t>Генеральный директор</w:t>
            </w:r>
          </w:p>
          <w:p w:rsidR="001068DF" w:rsidRPr="000C55BB" w:rsidRDefault="001068DF" w:rsidP="001068DF"/>
          <w:p w:rsidR="001068DF" w:rsidRPr="00B11FD4" w:rsidRDefault="001068DF" w:rsidP="001068DF"/>
          <w:p w:rsidR="001068DF" w:rsidRPr="00A54FC6" w:rsidRDefault="001068DF" w:rsidP="001068DF">
            <w:pPr>
              <w:pStyle w:val="a4"/>
              <w:keepNext/>
              <w:widowControl/>
              <w:jc w:val="center"/>
              <w:textAlignment w:val="baseline"/>
              <w:rPr>
                <w:rFonts w:ascii="Times New Roman" w:hAnsi="Times New Roman" w:cs="Times New Roman"/>
                <w:noProof/>
              </w:rPr>
            </w:pPr>
            <w:r w:rsidRPr="00DC43E4">
              <w:rPr>
                <w:rFonts w:ascii="Times New Roman" w:hAnsi="Times New Roman" w:cs="Times New Roman"/>
                <w:noProof/>
              </w:rPr>
              <w:t>_____________________(</w:t>
            </w:r>
            <w:r>
              <w:rPr>
                <w:rFonts w:ascii="Times New Roman" w:hAnsi="Times New Roman" w:cs="Times New Roman"/>
                <w:noProof/>
              </w:rPr>
              <w:t>Максимов О.В.)</w:t>
            </w:r>
          </w:p>
          <w:p w:rsidR="001068DF" w:rsidRPr="00B11FD4" w:rsidRDefault="001068DF" w:rsidP="001068DF">
            <w:pPr>
              <w:pStyle w:val="a4"/>
              <w:keepNext/>
              <w:jc w:val="center"/>
              <w:textAlignment w:val="baseline"/>
              <w:rPr>
                <w:rFonts w:ascii="Times New Roman" w:hAnsi="Times New Roman" w:cs="Times New Roman"/>
                <w:noProof/>
              </w:rPr>
            </w:pPr>
            <w:r w:rsidRPr="00B11FD4">
              <w:rPr>
                <w:rFonts w:ascii="Times New Roman" w:hAnsi="Times New Roman" w:cs="Times New Roman"/>
                <w:noProof/>
              </w:rPr>
              <w:t>М.П.</w:t>
            </w:r>
          </w:p>
        </w:tc>
      </w:tr>
    </w:tbl>
    <w:p w:rsidR="001068DF" w:rsidRPr="00231209" w:rsidRDefault="001068DF" w:rsidP="001068DF">
      <w:pPr>
        <w:ind w:left="7371"/>
        <w:jc w:val="right"/>
        <w:rPr>
          <w:sz w:val="20"/>
          <w:szCs w:val="20"/>
        </w:rPr>
      </w:pPr>
      <w:r w:rsidRPr="0068181B">
        <w:rPr>
          <w:b/>
          <w:sz w:val="20"/>
          <w:szCs w:val="20"/>
        </w:rPr>
        <w:br w:type="page"/>
      </w:r>
      <w:r>
        <w:rPr>
          <w:sz w:val="20"/>
          <w:szCs w:val="20"/>
        </w:rPr>
        <w:lastRenderedPageBreak/>
        <w:t>Приложение № 2</w:t>
      </w:r>
    </w:p>
    <w:p w:rsidR="001068DF" w:rsidRPr="0068181B" w:rsidRDefault="001068DF" w:rsidP="001068DF">
      <w:pPr>
        <w:pStyle w:val="AAA"/>
        <w:keepNext/>
        <w:spacing w:after="0"/>
        <w:ind w:left="7371"/>
        <w:jc w:val="right"/>
        <w:rPr>
          <w:color w:val="auto"/>
          <w:sz w:val="20"/>
          <w:szCs w:val="20"/>
        </w:rPr>
      </w:pPr>
      <w:r w:rsidRPr="0068181B">
        <w:rPr>
          <w:color w:val="auto"/>
          <w:sz w:val="20"/>
          <w:szCs w:val="20"/>
        </w:rPr>
        <w:t>к договору управления</w:t>
      </w:r>
    </w:p>
    <w:p w:rsidR="001068DF" w:rsidRDefault="001068DF" w:rsidP="001068DF">
      <w:pPr>
        <w:pStyle w:val="AAA"/>
        <w:keepNext/>
        <w:spacing w:after="0"/>
        <w:ind w:left="7371"/>
        <w:jc w:val="right"/>
        <w:rPr>
          <w:color w:val="auto"/>
          <w:sz w:val="20"/>
          <w:szCs w:val="20"/>
        </w:rPr>
      </w:pPr>
      <w:r>
        <w:rPr>
          <w:color w:val="auto"/>
          <w:sz w:val="20"/>
          <w:szCs w:val="20"/>
        </w:rPr>
        <w:t>МКД</w:t>
      </w:r>
    </w:p>
    <w:p w:rsidR="001068DF" w:rsidRDefault="001068DF" w:rsidP="001068DF">
      <w:pPr>
        <w:pStyle w:val="AAA"/>
        <w:keepNext/>
        <w:spacing w:after="0"/>
        <w:jc w:val="center"/>
        <w:rPr>
          <w:color w:val="auto"/>
          <w:sz w:val="20"/>
          <w:szCs w:val="20"/>
        </w:rPr>
      </w:pPr>
    </w:p>
    <w:p w:rsidR="00FE051E" w:rsidRPr="0068181B" w:rsidRDefault="00FE051E" w:rsidP="001068DF">
      <w:pPr>
        <w:pStyle w:val="AAA"/>
        <w:keepNext/>
        <w:spacing w:after="0"/>
        <w:jc w:val="center"/>
        <w:rPr>
          <w:color w:val="auto"/>
          <w:sz w:val="20"/>
          <w:szCs w:val="20"/>
        </w:rPr>
      </w:pPr>
    </w:p>
    <w:p w:rsidR="001068DF" w:rsidRPr="0068181B" w:rsidRDefault="001068DF" w:rsidP="001068DF">
      <w:pPr>
        <w:jc w:val="center"/>
        <w:rPr>
          <w:b/>
          <w:bCs/>
          <w:sz w:val="20"/>
          <w:szCs w:val="20"/>
        </w:rPr>
      </w:pPr>
      <w:r w:rsidRPr="0068181B">
        <w:rPr>
          <w:b/>
          <w:bCs/>
          <w:sz w:val="20"/>
          <w:szCs w:val="20"/>
        </w:rPr>
        <w:t>Техническое содержание</w:t>
      </w:r>
    </w:p>
    <w:p w:rsidR="001068DF" w:rsidRPr="00D77D0C" w:rsidRDefault="001068DF" w:rsidP="001068DF">
      <w:pPr>
        <w:pStyle w:val="2"/>
        <w:numPr>
          <w:ilvl w:val="0"/>
          <w:numId w:val="1"/>
        </w:numPr>
        <w:shd w:val="clear" w:color="auto" w:fill="auto"/>
        <w:tabs>
          <w:tab w:val="left" w:pos="1134"/>
        </w:tabs>
        <w:ind w:left="0" w:firstLine="567"/>
        <w:jc w:val="both"/>
        <w:rPr>
          <w:sz w:val="20"/>
          <w:szCs w:val="20"/>
        </w:rPr>
      </w:pPr>
      <w:r w:rsidRPr="00D77D0C">
        <w:rPr>
          <w:sz w:val="20"/>
          <w:szCs w:val="20"/>
        </w:rPr>
        <w:t>Общие положения</w:t>
      </w:r>
    </w:p>
    <w:p w:rsidR="001068DF" w:rsidRPr="0068181B" w:rsidRDefault="001068DF" w:rsidP="001068DF">
      <w:pPr>
        <w:pStyle w:val="2"/>
        <w:numPr>
          <w:ilvl w:val="1"/>
          <w:numId w:val="1"/>
        </w:numPr>
        <w:shd w:val="clear" w:color="auto" w:fill="auto"/>
        <w:tabs>
          <w:tab w:val="left" w:pos="1134"/>
        </w:tabs>
        <w:ind w:left="0" w:firstLine="567"/>
        <w:jc w:val="both"/>
        <w:rPr>
          <w:b w:val="0"/>
          <w:sz w:val="20"/>
          <w:szCs w:val="20"/>
        </w:rPr>
      </w:pPr>
      <w:r w:rsidRPr="0068181B">
        <w:rPr>
          <w:b w:val="0"/>
          <w:sz w:val="20"/>
          <w:szCs w:val="20"/>
        </w:rPr>
        <w:t>В целях данного приложения используются следующие понятия и термины:</w:t>
      </w:r>
    </w:p>
    <w:p w:rsidR="001068DF" w:rsidRPr="0068181B" w:rsidRDefault="001068DF" w:rsidP="001068DF">
      <w:pPr>
        <w:pStyle w:val="2"/>
        <w:numPr>
          <w:ilvl w:val="2"/>
          <w:numId w:val="1"/>
        </w:numPr>
        <w:shd w:val="clear" w:color="auto" w:fill="auto"/>
        <w:tabs>
          <w:tab w:val="left" w:pos="1134"/>
        </w:tabs>
        <w:ind w:left="0" w:firstLine="567"/>
        <w:jc w:val="both"/>
        <w:rPr>
          <w:b w:val="0"/>
          <w:sz w:val="20"/>
          <w:szCs w:val="20"/>
        </w:rPr>
      </w:pPr>
      <w:r w:rsidRPr="0068181B">
        <w:rPr>
          <w:b w:val="0"/>
          <w:sz w:val="20"/>
          <w:szCs w:val="20"/>
        </w:rPr>
        <w:t xml:space="preserve">Техническое содержание – комплекс организационно-технических мероприятий по обслуживанию инженерных систем и конструктивных элементов </w:t>
      </w:r>
      <w:r>
        <w:rPr>
          <w:b w:val="0"/>
          <w:sz w:val="20"/>
          <w:szCs w:val="20"/>
        </w:rPr>
        <w:t>МКД</w:t>
      </w:r>
      <w:r w:rsidRPr="0068181B">
        <w:rPr>
          <w:b w:val="0"/>
          <w:sz w:val="20"/>
          <w:szCs w:val="20"/>
        </w:rPr>
        <w:t xml:space="preserve"> и управлению параметрами и режимами работы оборудования, включающий в себя работы по техническому обслуживанию, технической эксплуатации и текущие ремонтные работы.</w:t>
      </w:r>
    </w:p>
    <w:p w:rsidR="001068DF" w:rsidRPr="0068181B" w:rsidRDefault="001068DF" w:rsidP="001068DF">
      <w:pPr>
        <w:pStyle w:val="2"/>
        <w:numPr>
          <w:ilvl w:val="2"/>
          <w:numId w:val="1"/>
        </w:numPr>
        <w:shd w:val="clear" w:color="auto" w:fill="auto"/>
        <w:tabs>
          <w:tab w:val="left" w:pos="1134"/>
        </w:tabs>
        <w:ind w:left="0" w:firstLine="567"/>
        <w:jc w:val="both"/>
        <w:rPr>
          <w:b w:val="0"/>
          <w:sz w:val="20"/>
          <w:szCs w:val="20"/>
        </w:rPr>
      </w:pPr>
      <w:proofErr w:type="gramStart"/>
      <w:r w:rsidRPr="0068181B">
        <w:rPr>
          <w:b w:val="0"/>
          <w:sz w:val="20"/>
          <w:szCs w:val="20"/>
        </w:rPr>
        <w:t xml:space="preserve">Техническое обслуживание – выполнение планово-предупредительных работ по осмотрам, проверкам работоспособности и наладкам на инженерных системах и конструктивных элементах </w:t>
      </w:r>
      <w:r>
        <w:rPr>
          <w:b w:val="0"/>
          <w:sz w:val="20"/>
          <w:szCs w:val="20"/>
        </w:rPr>
        <w:t>МКД</w:t>
      </w:r>
      <w:r w:rsidRPr="0068181B">
        <w:rPr>
          <w:b w:val="0"/>
          <w:sz w:val="20"/>
          <w:szCs w:val="20"/>
        </w:rPr>
        <w:t>, а так же аварийное обслуживание, приводя</w:t>
      </w:r>
      <w:r>
        <w:rPr>
          <w:b w:val="0"/>
          <w:sz w:val="20"/>
          <w:szCs w:val="20"/>
        </w:rPr>
        <w:t>щ</w:t>
      </w:r>
      <w:r w:rsidRPr="0068181B">
        <w:rPr>
          <w:b w:val="0"/>
          <w:sz w:val="20"/>
          <w:szCs w:val="20"/>
        </w:rPr>
        <w:t>иеся в соответствии с</w:t>
      </w:r>
      <w:r>
        <w:rPr>
          <w:b w:val="0"/>
          <w:sz w:val="20"/>
          <w:szCs w:val="20"/>
        </w:rPr>
        <w:t xml:space="preserve"> </w:t>
      </w:r>
      <w:r w:rsidRPr="0068181B">
        <w:rPr>
          <w:b w:val="0"/>
          <w:sz w:val="20"/>
          <w:szCs w:val="20"/>
        </w:rPr>
        <w:t xml:space="preserve">регламентами обслуживания и производственными инструкциями, разрабатываемыми индивидуально для данного </w:t>
      </w:r>
      <w:r>
        <w:rPr>
          <w:b w:val="0"/>
          <w:sz w:val="20"/>
          <w:szCs w:val="20"/>
        </w:rPr>
        <w:t>МКД</w:t>
      </w:r>
      <w:r w:rsidRPr="0068181B">
        <w:rPr>
          <w:b w:val="0"/>
          <w:sz w:val="20"/>
          <w:szCs w:val="20"/>
        </w:rPr>
        <w:t xml:space="preserve"> на основании рекомендаций производителей оборудования и с учетом фактического технического состояния </w:t>
      </w:r>
      <w:r>
        <w:rPr>
          <w:b w:val="0"/>
          <w:sz w:val="20"/>
          <w:szCs w:val="20"/>
        </w:rPr>
        <w:t>МКД</w:t>
      </w:r>
      <w:r w:rsidRPr="0068181B">
        <w:rPr>
          <w:b w:val="0"/>
          <w:sz w:val="20"/>
          <w:szCs w:val="20"/>
        </w:rPr>
        <w:t>.</w:t>
      </w:r>
      <w:proofErr w:type="gramEnd"/>
    </w:p>
    <w:p w:rsidR="001068DF" w:rsidRPr="0068181B" w:rsidRDefault="001068DF" w:rsidP="001068DF">
      <w:pPr>
        <w:pStyle w:val="2"/>
        <w:numPr>
          <w:ilvl w:val="2"/>
          <w:numId w:val="1"/>
        </w:numPr>
        <w:shd w:val="clear" w:color="auto" w:fill="auto"/>
        <w:tabs>
          <w:tab w:val="left" w:pos="1134"/>
        </w:tabs>
        <w:ind w:left="0" w:firstLine="567"/>
        <w:jc w:val="both"/>
        <w:rPr>
          <w:b w:val="0"/>
          <w:sz w:val="20"/>
          <w:szCs w:val="20"/>
        </w:rPr>
      </w:pPr>
      <w:proofErr w:type="gramStart"/>
      <w:r w:rsidRPr="0068181B">
        <w:rPr>
          <w:b w:val="0"/>
          <w:sz w:val="20"/>
          <w:szCs w:val="20"/>
        </w:rPr>
        <w:t>Аварийное обслуживание – мероприятия по экстренному устранению/прекращению развития аварийных ситуаций на инженерных системах и конструктивных элементах, оперативному восстановлению их функционирования и возможности использования, а при невозможности такого восстановления – полному или частичному отключению и/или ограничению использования неисправных инженерных систем и конструктивных элементов для последующей выработки инженерных решений и проведения ремонтно-восстановительных работ.</w:t>
      </w:r>
      <w:proofErr w:type="gramEnd"/>
    </w:p>
    <w:p w:rsidR="001068DF" w:rsidRPr="0068181B" w:rsidRDefault="001068DF" w:rsidP="001068DF">
      <w:pPr>
        <w:pStyle w:val="2"/>
        <w:numPr>
          <w:ilvl w:val="2"/>
          <w:numId w:val="1"/>
        </w:numPr>
        <w:shd w:val="clear" w:color="auto" w:fill="auto"/>
        <w:tabs>
          <w:tab w:val="left" w:pos="1134"/>
        </w:tabs>
        <w:ind w:left="0" w:firstLine="567"/>
        <w:jc w:val="both"/>
        <w:rPr>
          <w:b w:val="0"/>
          <w:sz w:val="20"/>
          <w:szCs w:val="20"/>
        </w:rPr>
      </w:pPr>
      <w:r w:rsidRPr="0068181B">
        <w:rPr>
          <w:b w:val="0"/>
          <w:sz w:val="20"/>
          <w:szCs w:val="20"/>
        </w:rPr>
        <w:t>Техническая эксплуатация – управление параметрами и режимами работы инженерных систем в рамках их функциональных возможностей</w:t>
      </w:r>
      <w:r>
        <w:rPr>
          <w:b w:val="0"/>
          <w:sz w:val="20"/>
          <w:szCs w:val="20"/>
        </w:rPr>
        <w:t xml:space="preserve"> </w:t>
      </w:r>
      <w:r w:rsidRPr="0068181B">
        <w:rPr>
          <w:b w:val="0"/>
          <w:sz w:val="20"/>
          <w:szCs w:val="20"/>
        </w:rPr>
        <w:t xml:space="preserve">в соответствии с инструкциями производителей по эксплуатации соответствующего оборудования с учетом фактического технического состояния </w:t>
      </w:r>
      <w:r>
        <w:rPr>
          <w:b w:val="0"/>
          <w:sz w:val="20"/>
          <w:szCs w:val="20"/>
        </w:rPr>
        <w:t>МКД</w:t>
      </w:r>
      <w:r w:rsidRPr="0068181B">
        <w:rPr>
          <w:b w:val="0"/>
          <w:sz w:val="20"/>
          <w:szCs w:val="20"/>
        </w:rPr>
        <w:t xml:space="preserve"> и его индивидуальных технических характеристик.</w:t>
      </w:r>
      <w:r>
        <w:rPr>
          <w:b w:val="0"/>
          <w:sz w:val="20"/>
          <w:szCs w:val="20"/>
        </w:rPr>
        <w:t xml:space="preserve"> </w:t>
      </w:r>
    </w:p>
    <w:p w:rsidR="001068DF" w:rsidRPr="0068181B" w:rsidRDefault="001068DF" w:rsidP="001068DF">
      <w:pPr>
        <w:pStyle w:val="2"/>
        <w:numPr>
          <w:ilvl w:val="2"/>
          <w:numId w:val="1"/>
        </w:numPr>
        <w:shd w:val="clear" w:color="auto" w:fill="auto"/>
        <w:tabs>
          <w:tab w:val="left" w:pos="1134"/>
        </w:tabs>
        <w:ind w:left="0" w:firstLine="567"/>
        <w:jc w:val="both"/>
        <w:rPr>
          <w:b w:val="0"/>
          <w:sz w:val="20"/>
          <w:szCs w:val="20"/>
        </w:rPr>
      </w:pPr>
      <w:proofErr w:type="gramStart"/>
      <w:r w:rsidRPr="0068181B">
        <w:rPr>
          <w:b w:val="0"/>
          <w:sz w:val="20"/>
          <w:szCs w:val="20"/>
        </w:rPr>
        <w:t xml:space="preserve">Текущие ремонтные работы – мелкие ремонтные работы и замены, связанные с поддержанием текущих эксплуатационных свойств инженерных систем и конструктивных элементов </w:t>
      </w:r>
      <w:r>
        <w:rPr>
          <w:b w:val="0"/>
          <w:sz w:val="20"/>
          <w:szCs w:val="20"/>
        </w:rPr>
        <w:t>МКД</w:t>
      </w:r>
      <w:r w:rsidRPr="0068181B">
        <w:rPr>
          <w:b w:val="0"/>
          <w:sz w:val="20"/>
          <w:szCs w:val="20"/>
        </w:rPr>
        <w:t xml:space="preserve"> путем восстановления или аналогичной замены отдельных изношенных узлов, небольших участков сетей и поверхностей, направленных на достижение нормативных сроков использования таких систем и элементов до их капитального ремонта с учетом рекомендаций производителей и фактического технического состояния </w:t>
      </w:r>
      <w:r>
        <w:rPr>
          <w:b w:val="0"/>
          <w:sz w:val="20"/>
          <w:szCs w:val="20"/>
        </w:rPr>
        <w:t>МКД</w:t>
      </w:r>
      <w:r w:rsidRPr="0068181B">
        <w:rPr>
          <w:b w:val="0"/>
          <w:sz w:val="20"/>
          <w:szCs w:val="20"/>
        </w:rPr>
        <w:t xml:space="preserve">. </w:t>
      </w:r>
      <w:proofErr w:type="gramEnd"/>
    </w:p>
    <w:p w:rsidR="001068DF" w:rsidRPr="0068181B" w:rsidRDefault="001068DF" w:rsidP="001068DF">
      <w:pPr>
        <w:pStyle w:val="2"/>
        <w:numPr>
          <w:ilvl w:val="2"/>
          <w:numId w:val="1"/>
        </w:numPr>
        <w:shd w:val="clear" w:color="auto" w:fill="auto"/>
        <w:tabs>
          <w:tab w:val="left" w:pos="1134"/>
        </w:tabs>
        <w:ind w:left="0" w:firstLine="567"/>
        <w:jc w:val="both"/>
        <w:rPr>
          <w:b w:val="0"/>
          <w:sz w:val="20"/>
          <w:szCs w:val="20"/>
        </w:rPr>
      </w:pPr>
      <w:proofErr w:type="gramStart"/>
      <w:r w:rsidRPr="0068181B">
        <w:rPr>
          <w:b w:val="0"/>
          <w:sz w:val="20"/>
          <w:szCs w:val="20"/>
        </w:rPr>
        <w:t xml:space="preserve">Капитальные ремонтные работы – работы по реконструкции, модернизации, восстановлению работоспособности и пуско-наладке инженерных систем и конструктивных элементов </w:t>
      </w:r>
      <w:r>
        <w:rPr>
          <w:b w:val="0"/>
          <w:sz w:val="20"/>
          <w:szCs w:val="20"/>
        </w:rPr>
        <w:t>МКД</w:t>
      </w:r>
      <w:r w:rsidRPr="0068181B">
        <w:rPr>
          <w:b w:val="0"/>
          <w:sz w:val="20"/>
          <w:szCs w:val="20"/>
        </w:rPr>
        <w:t xml:space="preserve">, технический и/или моральный износ, комплектность, ошибки при проектировании и монтаже которых препятствуют их нормальному полноценному использованию и/или если они несут угрозу жизни, здоровью и имущественным интересам жителей и пользователей </w:t>
      </w:r>
      <w:r>
        <w:rPr>
          <w:b w:val="0"/>
          <w:sz w:val="20"/>
          <w:szCs w:val="20"/>
        </w:rPr>
        <w:t>МКД</w:t>
      </w:r>
      <w:r w:rsidRPr="0068181B">
        <w:rPr>
          <w:b w:val="0"/>
          <w:sz w:val="20"/>
          <w:szCs w:val="20"/>
        </w:rPr>
        <w:t xml:space="preserve"> и иных лиц, в соответствие с действующим законодательством РФ.</w:t>
      </w:r>
      <w:r>
        <w:rPr>
          <w:b w:val="0"/>
          <w:sz w:val="20"/>
          <w:szCs w:val="20"/>
        </w:rPr>
        <w:t xml:space="preserve"> </w:t>
      </w:r>
      <w:proofErr w:type="gramEnd"/>
    </w:p>
    <w:p w:rsidR="001068DF" w:rsidRPr="0068181B" w:rsidRDefault="001068DF" w:rsidP="001068DF">
      <w:pPr>
        <w:pStyle w:val="2"/>
        <w:numPr>
          <w:ilvl w:val="1"/>
          <w:numId w:val="1"/>
        </w:numPr>
        <w:shd w:val="clear" w:color="auto" w:fill="auto"/>
        <w:tabs>
          <w:tab w:val="left" w:pos="1134"/>
        </w:tabs>
        <w:ind w:left="0" w:firstLine="567"/>
        <w:jc w:val="both"/>
        <w:rPr>
          <w:b w:val="0"/>
          <w:sz w:val="20"/>
          <w:szCs w:val="20"/>
        </w:rPr>
      </w:pPr>
      <w:r w:rsidRPr="0068181B">
        <w:rPr>
          <w:b w:val="0"/>
          <w:sz w:val="20"/>
          <w:szCs w:val="20"/>
        </w:rPr>
        <w:t xml:space="preserve">В объем услуг по настоящему договору входят мероприятия по Техническому обслуживанию, Технической эксплуатации и Текущим ремонтным работам инженерных систем и конструктивных элементов </w:t>
      </w:r>
      <w:proofErr w:type="spellStart"/>
      <w:r>
        <w:rPr>
          <w:b w:val="0"/>
          <w:sz w:val="20"/>
          <w:szCs w:val="20"/>
        </w:rPr>
        <w:t>МКД</w:t>
      </w:r>
      <w:r w:rsidRPr="0068181B">
        <w:rPr>
          <w:b w:val="0"/>
          <w:sz w:val="20"/>
          <w:szCs w:val="20"/>
        </w:rPr>
        <w:t>с</w:t>
      </w:r>
      <w:proofErr w:type="spellEnd"/>
      <w:r w:rsidRPr="0068181B">
        <w:rPr>
          <w:b w:val="0"/>
          <w:sz w:val="20"/>
          <w:szCs w:val="20"/>
        </w:rPr>
        <w:t xml:space="preserve"> учетом общей стоимости работ по настоящему Договору. </w:t>
      </w:r>
    </w:p>
    <w:p w:rsidR="001068DF" w:rsidRPr="0068181B" w:rsidRDefault="001068DF" w:rsidP="001068DF">
      <w:pPr>
        <w:pStyle w:val="2"/>
        <w:numPr>
          <w:ilvl w:val="1"/>
          <w:numId w:val="1"/>
        </w:numPr>
        <w:shd w:val="clear" w:color="auto" w:fill="auto"/>
        <w:tabs>
          <w:tab w:val="left" w:pos="1134"/>
        </w:tabs>
        <w:ind w:left="0" w:firstLine="567"/>
        <w:jc w:val="both"/>
        <w:rPr>
          <w:b w:val="0"/>
          <w:sz w:val="20"/>
          <w:szCs w:val="20"/>
        </w:rPr>
      </w:pPr>
      <w:r w:rsidRPr="0068181B">
        <w:rPr>
          <w:b w:val="0"/>
          <w:sz w:val="20"/>
          <w:szCs w:val="20"/>
        </w:rPr>
        <w:t>Капитальные ремонтные работы не входят в объем работ по данному договору и выполняются отдельно после заключения соответствующего дополнительного соглашения с Управляющей организацией.</w:t>
      </w:r>
    </w:p>
    <w:p w:rsidR="001068DF" w:rsidRPr="0068181B" w:rsidRDefault="001068DF" w:rsidP="001068DF">
      <w:pPr>
        <w:pStyle w:val="2"/>
        <w:numPr>
          <w:ilvl w:val="1"/>
          <w:numId w:val="1"/>
        </w:numPr>
        <w:shd w:val="clear" w:color="auto" w:fill="auto"/>
        <w:tabs>
          <w:tab w:val="left" w:pos="1134"/>
        </w:tabs>
        <w:ind w:left="0" w:firstLine="567"/>
        <w:jc w:val="both"/>
        <w:rPr>
          <w:b w:val="0"/>
          <w:sz w:val="20"/>
          <w:szCs w:val="20"/>
        </w:rPr>
      </w:pPr>
      <w:proofErr w:type="gramStart"/>
      <w:r w:rsidRPr="0068181B">
        <w:rPr>
          <w:b w:val="0"/>
          <w:sz w:val="20"/>
          <w:szCs w:val="20"/>
        </w:rPr>
        <w:t xml:space="preserve">В рамках выполнения своих обязанностей Управляющая организация наблюдает за состоянием </w:t>
      </w:r>
      <w:r>
        <w:rPr>
          <w:b w:val="0"/>
          <w:sz w:val="20"/>
          <w:szCs w:val="20"/>
        </w:rPr>
        <w:t>МКД</w:t>
      </w:r>
      <w:r w:rsidRPr="0068181B">
        <w:rPr>
          <w:b w:val="0"/>
          <w:sz w:val="20"/>
          <w:szCs w:val="20"/>
        </w:rPr>
        <w:t>, анализирует получаемую в процессе работы статистику по отклонениям и авариям, вырабатывает рекомендации и предложения по улучшению и восстановлению работоспособности инженерных систем и конструктивных элементов, приведению его надлежащее техническое состояние в соответствие с требованиями технических регламентов и иной нормативно технической документации и предписаний контролирующих органов, выданных на основании таких документов</w:t>
      </w:r>
      <w:proofErr w:type="gramEnd"/>
      <w:r w:rsidRPr="0068181B">
        <w:rPr>
          <w:b w:val="0"/>
          <w:sz w:val="20"/>
          <w:szCs w:val="20"/>
        </w:rPr>
        <w:t>, в т.ч. по проведению капитальных ремонтных работ.</w:t>
      </w:r>
      <w:r>
        <w:rPr>
          <w:b w:val="0"/>
          <w:sz w:val="20"/>
          <w:szCs w:val="20"/>
        </w:rPr>
        <w:t xml:space="preserve"> </w:t>
      </w:r>
    </w:p>
    <w:p w:rsidR="001068DF" w:rsidRPr="0068181B" w:rsidRDefault="001068DF" w:rsidP="001068DF">
      <w:pPr>
        <w:pStyle w:val="2"/>
        <w:numPr>
          <w:ilvl w:val="1"/>
          <w:numId w:val="1"/>
        </w:numPr>
        <w:shd w:val="clear" w:color="auto" w:fill="auto"/>
        <w:tabs>
          <w:tab w:val="left" w:pos="1134"/>
        </w:tabs>
        <w:ind w:left="0" w:firstLine="567"/>
        <w:jc w:val="both"/>
        <w:rPr>
          <w:b w:val="0"/>
          <w:sz w:val="20"/>
          <w:szCs w:val="20"/>
        </w:rPr>
      </w:pPr>
      <w:r>
        <w:rPr>
          <w:b w:val="0"/>
          <w:sz w:val="20"/>
          <w:szCs w:val="20"/>
        </w:rPr>
        <w:t xml:space="preserve">Собственник </w:t>
      </w:r>
      <w:r w:rsidRPr="0068181B">
        <w:rPr>
          <w:b w:val="0"/>
          <w:sz w:val="20"/>
          <w:szCs w:val="20"/>
        </w:rPr>
        <w:t>обеспечивает доступ в помещения, через которые проходят или в которых располагаются обслуживаемые инженерные системы представителям Управляющей организации для устранения неисправностей, локализации аварий и предотвращения возникновения или распространения ущерба.</w:t>
      </w:r>
    </w:p>
    <w:p w:rsidR="001068DF" w:rsidRDefault="001068DF" w:rsidP="001068DF">
      <w:pPr>
        <w:pStyle w:val="2"/>
        <w:numPr>
          <w:ilvl w:val="1"/>
          <w:numId w:val="1"/>
        </w:numPr>
        <w:shd w:val="clear" w:color="auto" w:fill="auto"/>
        <w:tabs>
          <w:tab w:val="left" w:pos="1134"/>
        </w:tabs>
        <w:ind w:left="0" w:firstLine="567"/>
        <w:jc w:val="both"/>
        <w:rPr>
          <w:b w:val="0"/>
          <w:sz w:val="20"/>
          <w:szCs w:val="20"/>
        </w:rPr>
      </w:pPr>
      <w:r w:rsidRPr="0068181B">
        <w:rPr>
          <w:b w:val="0"/>
          <w:sz w:val="20"/>
          <w:szCs w:val="20"/>
        </w:rPr>
        <w:t xml:space="preserve">Техническое содержание </w:t>
      </w:r>
      <w:r>
        <w:rPr>
          <w:b w:val="0"/>
          <w:sz w:val="20"/>
          <w:szCs w:val="20"/>
        </w:rPr>
        <w:t>МКД</w:t>
      </w:r>
      <w:r w:rsidRPr="0068181B">
        <w:rPr>
          <w:b w:val="0"/>
          <w:sz w:val="20"/>
          <w:szCs w:val="20"/>
        </w:rPr>
        <w:t xml:space="preserve"> производится по инженерным системам и конструктивным элементам</w:t>
      </w:r>
      <w:r>
        <w:rPr>
          <w:b w:val="0"/>
          <w:sz w:val="20"/>
          <w:szCs w:val="20"/>
        </w:rPr>
        <w:t>,</w:t>
      </w:r>
      <w:r w:rsidRPr="0068181B">
        <w:rPr>
          <w:b w:val="0"/>
          <w:sz w:val="20"/>
          <w:szCs w:val="20"/>
        </w:rPr>
        <w:t xml:space="preserve"> указанным в Приложении № 1 к настоящему Договору.</w:t>
      </w:r>
    </w:p>
    <w:p w:rsidR="001068DF" w:rsidRDefault="001068DF" w:rsidP="001068DF">
      <w:pPr>
        <w:pStyle w:val="2"/>
        <w:shd w:val="clear" w:color="auto" w:fill="auto"/>
        <w:tabs>
          <w:tab w:val="left" w:pos="1134"/>
        </w:tabs>
        <w:jc w:val="both"/>
        <w:rPr>
          <w:b w:val="0"/>
          <w:sz w:val="20"/>
          <w:szCs w:val="20"/>
        </w:rPr>
      </w:pPr>
    </w:p>
    <w:p w:rsidR="001068DF" w:rsidRDefault="001068DF" w:rsidP="001068DF">
      <w:pPr>
        <w:pStyle w:val="2"/>
        <w:shd w:val="clear" w:color="auto" w:fill="auto"/>
        <w:tabs>
          <w:tab w:val="left" w:pos="1134"/>
        </w:tabs>
        <w:jc w:val="both"/>
        <w:rPr>
          <w:b w:val="0"/>
          <w:sz w:val="20"/>
          <w:szCs w:val="20"/>
        </w:rPr>
      </w:pPr>
    </w:p>
    <w:p w:rsidR="001068DF" w:rsidRDefault="001068DF" w:rsidP="001068DF">
      <w:pPr>
        <w:pStyle w:val="2"/>
        <w:shd w:val="clear" w:color="auto" w:fill="auto"/>
        <w:tabs>
          <w:tab w:val="left" w:pos="1134"/>
        </w:tabs>
        <w:jc w:val="both"/>
        <w:rPr>
          <w:b w:val="0"/>
          <w:sz w:val="20"/>
          <w:szCs w:val="20"/>
        </w:rPr>
      </w:pPr>
    </w:p>
    <w:p w:rsidR="001068DF" w:rsidRDefault="001068DF" w:rsidP="001068DF">
      <w:pPr>
        <w:pStyle w:val="2"/>
        <w:shd w:val="clear" w:color="auto" w:fill="auto"/>
        <w:tabs>
          <w:tab w:val="left" w:pos="1134"/>
        </w:tabs>
        <w:jc w:val="both"/>
        <w:rPr>
          <w:b w:val="0"/>
          <w:sz w:val="20"/>
          <w:szCs w:val="20"/>
        </w:rPr>
      </w:pPr>
    </w:p>
    <w:p w:rsidR="001068DF" w:rsidRDefault="001068DF" w:rsidP="001068DF">
      <w:pPr>
        <w:pStyle w:val="2"/>
        <w:shd w:val="clear" w:color="auto" w:fill="auto"/>
        <w:tabs>
          <w:tab w:val="left" w:pos="1134"/>
        </w:tabs>
        <w:jc w:val="both"/>
        <w:rPr>
          <w:b w:val="0"/>
          <w:sz w:val="20"/>
          <w:szCs w:val="20"/>
        </w:rPr>
      </w:pPr>
    </w:p>
    <w:p w:rsidR="001068DF" w:rsidRDefault="001068DF" w:rsidP="001068DF">
      <w:pPr>
        <w:pStyle w:val="2"/>
        <w:shd w:val="clear" w:color="auto" w:fill="auto"/>
        <w:tabs>
          <w:tab w:val="left" w:pos="1134"/>
        </w:tabs>
        <w:jc w:val="both"/>
        <w:rPr>
          <w:b w:val="0"/>
          <w:sz w:val="20"/>
          <w:szCs w:val="20"/>
        </w:rPr>
      </w:pPr>
    </w:p>
    <w:p w:rsidR="001068DF" w:rsidRPr="0068181B" w:rsidRDefault="001068DF" w:rsidP="001068DF">
      <w:pPr>
        <w:pStyle w:val="2"/>
        <w:shd w:val="clear" w:color="auto" w:fill="auto"/>
        <w:tabs>
          <w:tab w:val="left" w:pos="1134"/>
        </w:tabs>
        <w:jc w:val="both"/>
        <w:rPr>
          <w:b w:val="0"/>
          <w:sz w:val="20"/>
          <w:szCs w:val="20"/>
        </w:rPr>
      </w:pPr>
    </w:p>
    <w:p w:rsidR="001068DF" w:rsidRPr="00D77D0C" w:rsidRDefault="001068DF" w:rsidP="001068DF">
      <w:pPr>
        <w:pStyle w:val="2"/>
        <w:numPr>
          <w:ilvl w:val="0"/>
          <w:numId w:val="1"/>
        </w:numPr>
        <w:shd w:val="clear" w:color="auto" w:fill="auto"/>
        <w:tabs>
          <w:tab w:val="left" w:pos="1134"/>
        </w:tabs>
        <w:ind w:left="0" w:firstLine="567"/>
        <w:jc w:val="both"/>
        <w:rPr>
          <w:sz w:val="20"/>
          <w:szCs w:val="20"/>
        </w:rPr>
      </w:pPr>
      <w:r w:rsidRPr="00D77D0C">
        <w:rPr>
          <w:sz w:val="20"/>
          <w:szCs w:val="20"/>
        </w:rPr>
        <w:t>Порядок оказания услуг.</w:t>
      </w:r>
    </w:p>
    <w:p w:rsidR="001068DF" w:rsidRPr="00CD7DC9" w:rsidRDefault="001068DF" w:rsidP="001068DF">
      <w:pPr>
        <w:pStyle w:val="2"/>
        <w:numPr>
          <w:ilvl w:val="1"/>
          <w:numId w:val="1"/>
        </w:numPr>
        <w:shd w:val="clear" w:color="auto" w:fill="auto"/>
        <w:tabs>
          <w:tab w:val="left" w:pos="1134"/>
        </w:tabs>
        <w:ind w:left="0" w:firstLine="567"/>
        <w:jc w:val="both"/>
        <w:rPr>
          <w:b w:val="0"/>
          <w:sz w:val="20"/>
          <w:szCs w:val="20"/>
        </w:rPr>
      </w:pPr>
      <w:r w:rsidRPr="00CD7DC9">
        <w:rPr>
          <w:b w:val="0"/>
          <w:sz w:val="20"/>
          <w:szCs w:val="20"/>
        </w:rPr>
        <w:lastRenderedPageBreak/>
        <w:t xml:space="preserve">Техническое содержание </w:t>
      </w:r>
      <w:r>
        <w:rPr>
          <w:b w:val="0"/>
          <w:sz w:val="20"/>
          <w:szCs w:val="20"/>
        </w:rPr>
        <w:t>МКД</w:t>
      </w:r>
      <w:r w:rsidRPr="00CD7DC9">
        <w:rPr>
          <w:b w:val="0"/>
          <w:sz w:val="20"/>
          <w:szCs w:val="20"/>
        </w:rPr>
        <w:t xml:space="preserve"> осуществляется в режиме планового обслуживания согласно производственным инструкциям и плану-графику:</w:t>
      </w:r>
    </w:p>
    <w:p w:rsidR="001068DF" w:rsidRPr="0068181B" w:rsidRDefault="001068DF" w:rsidP="001068DF">
      <w:pPr>
        <w:pStyle w:val="2"/>
        <w:numPr>
          <w:ilvl w:val="0"/>
          <w:numId w:val="2"/>
        </w:numPr>
        <w:shd w:val="clear" w:color="auto" w:fill="auto"/>
        <w:tabs>
          <w:tab w:val="left" w:pos="1134"/>
        </w:tabs>
        <w:ind w:left="0" w:firstLine="567"/>
        <w:jc w:val="both"/>
        <w:rPr>
          <w:b w:val="0"/>
          <w:sz w:val="20"/>
          <w:szCs w:val="20"/>
        </w:rPr>
      </w:pPr>
      <w:r w:rsidRPr="0068181B">
        <w:rPr>
          <w:b w:val="0"/>
          <w:sz w:val="20"/>
          <w:szCs w:val="20"/>
        </w:rPr>
        <w:t xml:space="preserve">Плановые осмотры; </w:t>
      </w:r>
    </w:p>
    <w:p w:rsidR="001068DF" w:rsidRPr="0068181B" w:rsidRDefault="001068DF" w:rsidP="001068DF">
      <w:pPr>
        <w:pStyle w:val="2"/>
        <w:numPr>
          <w:ilvl w:val="0"/>
          <w:numId w:val="2"/>
        </w:numPr>
        <w:shd w:val="clear" w:color="auto" w:fill="auto"/>
        <w:tabs>
          <w:tab w:val="left" w:pos="1134"/>
        </w:tabs>
        <w:ind w:left="0" w:firstLine="567"/>
        <w:jc w:val="both"/>
        <w:rPr>
          <w:b w:val="0"/>
          <w:sz w:val="20"/>
          <w:szCs w:val="20"/>
        </w:rPr>
      </w:pPr>
      <w:r w:rsidRPr="0068181B">
        <w:rPr>
          <w:b w:val="0"/>
          <w:sz w:val="20"/>
          <w:szCs w:val="20"/>
        </w:rPr>
        <w:t>Плановое обслуживание;</w:t>
      </w:r>
    </w:p>
    <w:p w:rsidR="001068DF" w:rsidRPr="0068181B" w:rsidRDefault="001068DF" w:rsidP="001068DF">
      <w:pPr>
        <w:pStyle w:val="2"/>
        <w:numPr>
          <w:ilvl w:val="0"/>
          <w:numId w:val="2"/>
        </w:numPr>
        <w:shd w:val="clear" w:color="auto" w:fill="auto"/>
        <w:tabs>
          <w:tab w:val="left" w:pos="1134"/>
        </w:tabs>
        <w:ind w:left="0" w:firstLine="567"/>
        <w:jc w:val="both"/>
        <w:rPr>
          <w:b w:val="0"/>
          <w:sz w:val="20"/>
          <w:szCs w:val="20"/>
        </w:rPr>
      </w:pPr>
      <w:r w:rsidRPr="0068181B">
        <w:rPr>
          <w:b w:val="0"/>
          <w:sz w:val="20"/>
          <w:szCs w:val="20"/>
        </w:rPr>
        <w:t>Плановые текущие ремонтные работы;</w:t>
      </w:r>
    </w:p>
    <w:p w:rsidR="001068DF" w:rsidRPr="0068181B" w:rsidRDefault="001068DF" w:rsidP="001068DF">
      <w:pPr>
        <w:pStyle w:val="2"/>
        <w:numPr>
          <w:ilvl w:val="0"/>
          <w:numId w:val="2"/>
        </w:numPr>
        <w:shd w:val="clear" w:color="auto" w:fill="auto"/>
        <w:tabs>
          <w:tab w:val="left" w:pos="1134"/>
        </w:tabs>
        <w:ind w:left="0" w:firstLine="567"/>
        <w:jc w:val="both"/>
        <w:rPr>
          <w:b w:val="0"/>
          <w:sz w:val="20"/>
          <w:szCs w:val="20"/>
        </w:rPr>
      </w:pPr>
      <w:r w:rsidRPr="0068181B">
        <w:rPr>
          <w:b w:val="0"/>
          <w:sz w:val="20"/>
          <w:szCs w:val="20"/>
        </w:rPr>
        <w:t>Плановые подготовительные работы к сезонной эксплуатации;</w:t>
      </w:r>
    </w:p>
    <w:p w:rsidR="001068DF" w:rsidRPr="0068181B" w:rsidRDefault="001068DF" w:rsidP="001068DF">
      <w:pPr>
        <w:pStyle w:val="2"/>
        <w:numPr>
          <w:ilvl w:val="0"/>
          <w:numId w:val="2"/>
        </w:numPr>
        <w:shd w:val="clear" w:color="auto" w:fill="auto"/>
        <w:tabs>
          <w:tab w:val="left" w:pos="1134"/>
        </w:tabs>
        <w:ind w:left="0" w:firstLine="567"/>
        <w:jc w:val="both"/>
        <w:rPr>
          <w:b w:val="0"/>
          <w:sz w:val="20"/>
          <w:szCs w:val="20"/>
        </w:rPr>
      </w:pPr>
      <w:r w:rsidRPr="0068181B">
        <w:rPr>
          <w:b w:val="0"/>
          <w:sz w:val="20"/>
          <w:szCs w:val="20"/>
        </w:rPr>
        <w:t>Управление параметрами работы инженерных систем;</w:t>
      </w:r>
    </w:p>
    <w:p w:rsidR="001068DF" w:rsidRPr="0068181B" w:rsidRDefault="001068DF" w:rsidP="001068DF">
      <w:pPr>
        <w:pStyle w:val="2"/>
        <w:numPr>
          <w:ilvl w:val="0"/>
          <w:numId w:val="2"/>
        </w:numPr>
        <w:shd w:val="clear" w:color="auto" w:fill="auto"/>
        <w:tabs>
          <w:tab w:val="left" w:pos="1134"/>
        </w:tabs>
        <w:ind w:left="0" w:firstLine="567"/>
        <w:jc w:val="both"/>
        <w:rPr>
          <w:b w:val="0"/>
          <w:sz w:val="20"/>
          <w:szCs w:val="20"/>
        </w:rPr>
      </w:pPr>
      <w:r w:rsidRPr="0068181B">
        <w:rPr>
          <w:b w:val="0"/>
          <w:sz w:val="20"/>
          <w:szCs w:val="20"/>
        </w:rPr>
        <w:t>Аварийное обслуживание.</w:t>
      </w:r>
    </w:p>
    <w:p w:rsidR="001068DF" w:rsidRPr="0068181B" w:rsidRDefault="001068DF" w:rsidP="001068DF">
      <w:pPr>
        <w:pStyle w:val="2"/>
        <w:numPr>
          <w:ilvl w:val="1"/>
          <w:numId w:val="1"/>
        </w:numPr>
        <w:shd w:val="clear" w:color="auto" w:fill="auto"/>
        <w:tabs>
          <w:tab w:val="left" w:pos="142"/>
          <w:tab w:val="left" w:pos="540"/>
          <w:tab w:val="left" w:pos="1134"/>
        </w:tabs>
        <w:ind w:left="0" w:firstLine="567"/>
        <w:jc w:val="both"/>
        <w:rPr>
          <w:b w:val="0"/>
          <w:sz w:val="20"/>
          <w:szCs w:val="20"/>
        </w:rPr>
      </w:pPr>
      <w:r w:rsidRPr="0068181B">
        <w:rPr>
          <w:b w:val="0"/>
          <w:sz w:val="20"/>
          <w:szCs w:val="20"/>
        </w:rPr>
        <w:t xml:space="preserve">Аварийное обслуживание осуществляется круглосуточно, путем направления аварийной бригады при сообщении о наличии признаков аварийной ситуации, регистрацией факта обращения и последующим составлением акта при подтверждении наличия аварийной ситуации. </w:t>
      </w:r>
    </w:p>
    <w:p w:rsidR="001068DF" w:rsidRPr="0068181B" w:rsidRDefault="001068DF" w:rsidP="001068DF">
      <w:pPr>
        <w:pStyle w:val="2"/>
        <w:numPr>
          <w:ilvl w:val="1"/>
          <w:numId w:val="1"/>
        </w:numPr>
        <w:shd w:val="clear" w:color="auto" w:fill="auto"/>
        <w:tabs>
          <w:tab w:val="left" w:pos="142"/>
          <w:tab w:val="left" w:pos="540"/>
          <w:tab w:val="left" w:pos="1134"/>
        </w:tabs>
        <w:ind w:left="0" w:firstLine="567"/>
        <w:jc w:val="both"/>
        <w:rPr>
          <w:b w:val="0"/>
          <w:sz w:val="20"/>
          <w:szCs w:val="20"/>
        </w:rPr>
      </w:pPr>
      <w:r w:rsidRPr="0068181B">
        <w:rPr>
          <w:b w:val="0"/>
          <w:sz w:val="20"/>
          <w:szCs w:val="20"/>
        </w:rPr>
        <w:t>Работы по устранению/прекращению развития аварийной ситуации осуществляются в кратчайшие сроки, но не более 30 минут с момента получения соответствующего сообщения.</w:t>
      </w:r>
      <w:r>
        <w:rPr>
          <w:b w:val="0"/>
          <w:sz w:val="20"/>
          <w:szCs w:val="20"/>
        </w:rPr>
        <w:t xml:space="preserve"> </w:t>
      </w:r>
      <w:r w:rsidRPr="0068181B">
        <w:rPr>
          <w:b w:val="0"/>
          <w:sz w:val="20"/>
          <w:szCs w:val="20"/>
        </w:rPr>
        <w:t>В отдельных случаях срок устранения может быть продлен вследствие объективного наличия технических и технологических причин.</w:t>
      </w:r>
    </w:p>
    <w:p w:rsidR="001068DF" w:rsidRPr="0068181B" w:rsidRDefault="001068DF" w:rsidP="001068DF">
      <w:pPr>
        <w:pStyle w:val="2"/>
        <w:numPr>
          <w:ilvl w:val="1"/>
          <w:numId w:val="1"/>
        </w:numPr>
        <w:shd w:val="clear" w:color="auto" w:fill="auto"/>
        <w:tabs>
          <w:tab w:val="left" w:pos="142"/>
          <w:tab w:val="left" w:pos="540"/>
          <w:tab w:val="left" w:pos="1134"/>
        </w:tabs>
        <w:ind w:left="0" w:firstLine="567"/>
        <w:jc w:val="both"/>
        <w:rPr>
          <w:b w:val="0"/>
          <w:sz w:val="20"/>
          <w:szCs w:val="20"/>
        </w:rPr>
      </w:pPr>
      <w:r w:rsidRPr="0068181B">
        <w:rPr>
          <w:b w:val="0"/>
          <w:sz w:val="20"/>
          <w:szCs w:val="20"/>
        </w:rPr>
        <w:t>При наличии причин, препятствующих оперативному восстановлению функционирования и возможности использования неисправных инженерных систем и конструктивных элементов, Управляющая организация в разумные сроки, но не более 72 (семидесяти двух) часов с момента ее возникновения разрабатывает инженерное решение и организует проведение аварийно-восстановительных работ. Срок проведения аварийно-восстановительных работ может быть продлен на время, необходимое для поставки запасных частей и оборудования. До начала аварийно-восстановительных работ и в ходе их проведения Управляющая организация при наличии возможности обеспечивает работу неисправных инженерных систем и конструктивных элементов по временным схемам.</w:t>
      </w:r>
    </w:p>
    <w:p w:rsidR="001068DF" w:rsidRDefault="001068DF" w:rsidP="001068DF">
      <w:pPr>
        <w:pStyle w:val="2"/>
        <w:numPr>
          <w:ilvl w:val="1"/>
          <w:numId w:val="1"/>
        </w:numPr>
        <w:shd w:val="clear" w:color="auto" w:fill="auto"/>
        <w:tabs>
          <w:tab w:val="left" w:pos="142"/>
          <w:tab w:val="left" w:pos="540"/>
          <w:tab w:val="left" w:pos="1134"/>
        </w:tabs>
        <w:ind w:left="0" w:firstLine="567"/>
        <w:jc w:val="both"/>
        <w:rPr>
          <w:b w:val="0"/>
          <w:sz w:val="20"/>
          <w:szCs w:val="20"/>
        </w:rPr>
      </w:pPr>
      <w:r w:rsidRPr="0068181B">
        <w:rPr>
          <w:b w:val="0"/>
          <w:sz w:val="20"/>
          <w:szCs w:val="20"/>
        </w:rPr>
        <w:t xml:space="preserve">В случае необходимости проведения Капитальных ремонтных работ для восстановления функционирования и возможности использования неисправных инженерных систем и конструктивных элементов, Управляющая организация в разумные </w:t>
      </w:r>
      <w:proofErr w:type="gramStart"/>
      <w:r w:rsidRPr="0068181B">
        <w:rPr>
          <w:b w:val="0"/>
          <w:sz w:val="20"/>
          <w:szCs w:val="20"/>
        </w:rPr>
        <w:t>сроки</w:t>
      </w:r>
      <w:proofErr w:type="gramEnd"/>
      <w:r w:rsidRPr="0068181B">
        <w:rPr>
          <w:b w:val="0"/>
          <w:sz w:val="20"/>
          <w:szCs w:val="20"/>
        </w:rPr>
        <w:t xml:space="preserve"> но не более 10 рабочих дней разрабатывает инженерное решение, проводит рыночную оценку стоимостных предложений, формирует смету и доводит информацию о необходимости проведения ремонтных работ до собственников через информационные стенды, платежные документы или иными возможными способами для принятия ими решения о целесообразности, сроках и источниках финансирования таких работ.</w:t>
      </w:r>
      <w:r>
        <w:rPr>
          <w:b w:val="0"/>
          <w:sz w:val="20"/>
          <w:szCs w:val="20"/>
        </w:rPr>
        <w:t xml:space="preserve"> </w:t>
      </w:r>
    </w:p>
    <w:p w:rsidR="001068DF" w:rsidRPr="0068181B" w:rsidRDefault="001068DF" w:rsidP="001068DF">
      <w:pPr>
        <w:pStyle w:val="2"/>
        <w:shd w:val="clear" w:color="auto" w:fill="auto"/>
        <w:tabs>
          <w:tab w:val="left" w:pos="142"/>
          <w:tab w:val="left" w:pos="540"/>
          <w:tab w:val="left" w:pos="1134"/>
        </w:tabs>
        <w:ind w:left="567"/>
        <w:jc w:val="both"/>
        <w:rPr>
          <w:b w:val="0"/>
          <w:sz w:val="20"/>
          <w:szCs w:val="20"/>
        </w:rPr>
      </w:pPr>
    </w:p>
    <w:p w:rsidR="001068DF" w:rsidRPr="0068181B" w:rsidRDefault="001068DF" w:rsidP="001068DF">
      <w:pPr>
        <w:keepNext/>
        <w:rPr>
          <w:sz w:val="20"/>
          <w:szCs w:val="20"/>
        </w:rPr>
      </w:pPr>
    </w:p>
    <w:p w:rsidR="001068DF" w:rsidRDefault="001068DF" w:rsidP="001068DF">
      <w:pPr>
        <w:ind w:left="7371"/>
        <w:jc w:val="center"/>
        <w:rPr>
          <w:b/>
          <w:sz w:val="20"/>
          <w:szCs w:val="20"/>
        </w:rPr>
      </w:pPr>
    </w:p>
    <w:p w:rsidR="001068DF" w:rsidRDefault="001068DF" w:rsidP="001068DF">
      <w:pPr>
        <w:ind w:left="7371"/>
        <w:jc w:val="center"/>
        <w:rPr>
          <w:b/>
          <w:sz w:val="20"/>
          <w:szCs w:val="20"/>
        </w:rPr>
      </w:pPr>
    </w:p>
    <w:p w:rsidR="001068DF" w:rsidRDefault="001068DF" w:rsidP="001068DF">
      <w:pPr>
        <w:ind w:left="7371"/>
        <w:jc w:val="center"/>
        <w:rPr>
          <w:b/>
          <w:sz w:val="20"/>
          <w:szCs w:val="20"/>
        </w:rPr>
      </w:pPr>
    </w:p>
    <w:p w:rsidR="001068DF" w:rsidRDefault="001068DF" w:rsidP="001068DF">
      <w:pPr>
        <w:ind w:left="7371"/>
        <w:jc w:val="center"/>
        <w:rPr>
          <w:b/>
          <w:sz w:val="20"/>
          <w:szCs w:val="20"/>
        </w:rPr>
      </w:pPr>
    </w:p>
    <w:p w:rsidR="001068DF" w:rsidRDefault="001068DF" w:rsidP="001068DF">
      <w:pPr>
        <w:ind w:left="7371"/>
        <w:jc w:val="center"/>
        <w:rPr>
          <w:b/>
          <w:sz w:val="20"/>
          <w:szCs w:val="20"/>
        </w:rPr>
      </w:pPr>
    </w:p>
    <w:p w:rsidR="001068DF" w:rsidRDefault="001068DF" w:rsidP="001068DF">
      <w:pPr>
        <w:ind w:left="7371"/>
        <w:jc w:val="center"/>
        <w:rPr>
          <w:b/>
          <w:sz w:val="20"/>
          <w:szCs w:val="20"/>
        </w:rPr>
      </w:pPr>
    </w:p>
    <w:p w:rsidR="001068DF" w:rsidRDefault="001068DF" w:rsidP="001068DF">
      <w:pPr>
        <w:ind w:left="7371"/>
        <w:jc w:val="center"/>
        <w:rPr>
          <w:b/>
          <w:sz w:val="20"/>
          <w:szCs w:val="20"/>
        </w:rPr>
      </w:pPr>
    </w:p>
    <w:p w:rsidR="001068DF" w:rsidRDefault="001068DF" w:rsidP="001068DF">
      <w:pPr>
        <w:ind w:left="7371"/>
        <w:jc w:val="center"/>
        <w:rPr>
          <w:b/>
          <w:sz w:val="20"/>
          <w:szCs w:val="20"/>
        </w:rPr>
      </w:pPr>
    </w:p>
    <w:tbl>
      <w:tblPr>
        <w:tblW w:w="9322" w:type="dxa"/>
        <w:tblLayout w:type="fixed"/>
        <w:tblLook w:val="01E0" w:firstRow="1" w:lastRow="1" w:firstColumn="1" w:lastColumn="1" w:noHBand="0" w:noVBand="0"/>
      </w:tblPr>
      <w:tblGrid>
        <w:gridCol w:w="4661"/>
        <w:gridCol w:w="4661"/>
      </w:tblGrid>
      <w:tr w:rsidR="001068DF" w:rsidRPr="0068181B" w:rsidTr="001068DF">
        <w:trPr>
          <w:trHeight w:val="20"/>
        </w:trPr>
        <w:tc>
          <w:tcPr>
            <w:tcW w:w="4661" w:type="dxa"/>
          </w:tcPr>
          <w:p w:rsidR="001068DF" w:rsidRPr="0068181B" w:rsidRDefault="001068DF" w:rsidP="001068DF">
            <w:pPr>
              <w:rPr>
                <w:sz w:val="20"/>
              </w:rPr>
            </w:pPr>
          </w:p>
        </w:tc>
        <w:tc>
          <w:tcPr>
            <w:tcW w:w="4661" w:type="dxa"/>
          </w:tcPr>
          <w:p w:rsidR="001068DF" w:rsidRPr="0068181B" w:rsidRDefault="001068DF" w:rsidP="001068DF">
            <w:pPr>
              <w:pStyle w:val="a4"/>
              <w:keepNext/>
              <w:widowControl/>
              <w:jc w:val="center"/>
              <w:textAlignment w:val="baseline"/>
              <w:rPr>
                <w:rFonts w:ascii="Times New Roman" w:hAnsi="Times New Roman" w:cs="Times New Roman"/>
                <w:noProof/>
              </w:rPr>
            </w:pPr>
          </w:p>
        </w:tc>
      </w:tr>
      <w:tr w:rsidR="001068DF" w:rsidRPr="0068181B" w:rsidTr="001068DF">
        <w:trPr>
          <w:trHeight w:val="20"/>
        </w:trPr>
        <w:tc>
          <w:tcPr>
            <w:tcW w:w="4661" w:type="dxa"/>
          </w:tcPr>
          <w:p w:rsidR="001068DF" w:rsidRDefault="001068DF" w:rsidP="001068DF">
            <w:pPr>
              <w:pStyle w:val="a5"/>
              <w:keepNext/>
              <w:widowControl/>
              <w:adjustRightInd w:val="0"/>
              <w:jc w:val="center"/>
              <w:textAlignment w:val="baseline"/>
              <w:rPr>
                <w:sz w:val="20"/>
              </w:rPr>
            </w:pPr>
            <w:r w:rsidRPr="00B11FD4">
              <w:rPr>
                <w:sz w:val="20"/>
              </w:rPr>
              <w:t>Собственник</w:t>
            </w:r>
          </w:p>
          <w:p w:rsidR="001068DF" w:rsidRDefault="001068DF" w:rsidP="001068DF">
            <w:pPr>
              <w:pStyle w:val="a5"/>
              <w:keepNext/>
              <w:widowControl/>
              <w:adjustRightInd w:val="0"/>
              <w:jc w:val="center"/>
              <w:textAlignment w:val="baseline"/>
              <w:rPr>
                <w:sz w:val="20"/>
              </w:rPr>
            </w:pPr>
          </w:p>
          <w:p w:rsidR="001068DF" w:rsidRDefault="001068DF" w:rsidP="001068DF">
            <w:pPr>
              <w:pStyle w:val="a5"/>
              <w:keepNext/>
              <w:widowControl/>
              <w:adjustRightInd w:val="0"/>
              <w:jc w:val="center"/>
              <w:textAlignment w:val="baseline"/>
              <w:rPr>
                <w:sz w:val="20"/>
              </w:rPr>
            </w:pPr>
          </w:p>
          <w:p w:rsidR="001068DF" w:rsidRDefault="001068DF" w:rsidP="001068DF">
            <w:pPr>
              <w:pStyle w:val="a5"/>
              <w:keepNext/>
              <w:widowControl/>
              <w:adjustRightInd w:val="0"/>
              <w:jc w:val="center"/>
              <w:textAlignment w:val="baseline"/>
              <w:rPr>
                <w:sz w:val="20"/>
              </w:rPr>
            </w:pPr>
          </w:p>
          <w:p w:rsidR="001068DF" w:rsidRDefault="001068DF" w:rsidP="001068DF">
            <w:pPr>
              <w:pStyle w:val="a5"/>
              <w:keepNext/>
              <w:widowControl/>
              <w:adjustRightInd w:val="0"/>
              <w:jc w:val="center"/>
              <w:textAlignment w:val="baseline"/>
              <w:rPr>
                <w:sz w:val="20"/>
              </w:rPr>
            </w:pPr>
          </w:p>
          <w:p w:rsidR="001068DF" w:rsidRPr="00B11FD4" w:rsidRDefault="001068DF" w:rsidP="001068DF">
            <w:pPr>
              <w:pStyle w:val="a5"/>
              <w:keepNext/>
              <w:widowControl/>
              <w:adjustRightInd w:val="0"/>
              <w:jc w:val="center"/>
              <w:textAlignment w:val="baseline"/>
              <w:rPr>
                <w:sz w:val="20"/>
              </w:rPr>
            </w:pPr>
          </w:p>
          <w:p w:rsidR="001068DF" w:rsidRPr="00B11FD4" w:rsidRDefault="001068DF" w:rsidP="001068DF">
            <w:pPr>
              <w:pStyle w:val="a5"/>
              <w:jc w:val="center"/>
              <w:rPr>
                <w:sz w:val="20"/>
              </w:rPr>
            </w:pPr>
            <w:r>
              <w:rPr>
                <w:sz w:val="20"/>
              </w:rPr>
              <w:t>_______________</w:t>
            </w:r>
            <w:r w:rsidRPr="00B11FD4">
              <w:rPr>
                <w:sz w:val="20"/>
              </w:rPr>
              <w:t>____(</w:t>
            </w:r>
            <w:r>
              <w:rPr>
                <w:noProof/>
              </w:rPr>
              <w:t>__</w:t>
            </w:r>
            <w:r w:rsidRPr="00DC43E4">
              <w:rPr>
                <w:noProof/>
              </w:rPr>
              <w:t>_____</w:t>
            </w:r>
            <w:r>
              <w:rPr>
                <w:noProof/>
              </w:rPr>
              <w:t>___</w:t>
            </w:r>
            <w:r w:rsidRPr="00DC43E4">
              <w:rPr>
                <w:noProof/>
              </w:rPr>
              <w:t>__________</w:t>
            </w:r>
            <w:r w:rsidRPr="00B11FD4">
              <w:rPr>
                <w:sz w:val="20"/>
              </w:rPr>
              <w:t>)</w:t>
            </w:r>
          </w:p>
          <w:p w:rsidR="001068DF" w:rsidRPr="00B11FD4" w:rsidRDefault="001068DF" w:rsidP="001068DF">
            <w:pPr>
              <w:pStyle w:val="a5"/>
              <w:keepNext/>
              <w:widowControl/>
              <w:adjustRightInd w:val="0"/>
              <w:jc w:val="center"/>
              <w:textAlignment w:val="baseline"/>
              <w:rPr>
                <w:sz w:val="20"/>
              </w:rPr>
            </w:pPr>
          </w:p>
        </w:tc>
        <w:tc>
          <w:tcPr>
            <w:tcW w:w="4661" w:type="dxa"/>
          </w:tcPr>
          <w:p w:rsidR="001068DF" w:rsidRPr="00A54FC6" w:rsidRDefault="001068DF" w:rsidP="001068DF">
            <w:pPr>
              <w:pStyle w:val="a4"/>
              <w:keepNext/>
              <w:widowControl/>
              <w:jc w:val="center"/>
              <w:textAlignment w:val="baseline"/>
              <w:rPr>
                <w:rFonts w:ascii="Times New Roman" w:hAnsi="Times New Roman" w:cs="Times New Roman"/>
                <w:noProof/>
              </w:rPr>
            </w:pPr>
            <w:r w:rsidRPr="00A54FC6">
              <w:rPr>
                <w:rFonts w:ascii="Times New Roman" w:hAnsi="Times New Roman" w:cs="Times New Roman"/>
                <w:noProof/>
              </w:rPr>
              <w:t>Управляющая организация:</w:t>
            </w:r>
          </w:p>
          <w:p w:rsidR="001068DF" w:rsidRDefault="001068DF" w:rsidP="001068DF">
            <w:pPr>
              <w:pStyle w:val="a4"/>
              <w:keepNext/>
              <w:jc w:val="center"/>
              <w:textAlignment w:val="baseline"/>
              <w:rPr>
                <w:rFonts w:ascii="Times New Roman" w:hAnsi="Times New Roman" w:cs="Times New Roman"/>
                <w:noProof/>
              </w:rPr>
            </w:pPr>
            <w:r>
              <w:rPr>
                <w:rFonts w:ascii="Times New Roman" w:hAnsi="Times New Roman" w:cs="Times New Roman"/>
                <w:noProof/>
              </w:rPr>
              <w:t>ООО</w:t>
            </w:r>
            <w:r w:rsidRPr="00B11FD4">
              <w:rPr>
                <w:rFonts w:ascii="Times New Roman" w:hAnsi="Times New Roman" w:cs="Times New Roman"/>
                <w:noProof/>
              </w:rPr>
              <w:t xml:space="preserve"> «МАТОРИН – </w:t>
            </w:r>
            <w:r>
              <w:rPr>
                <w:rFonts w:ascii="Times New Roman" w:hAnsi="Times New Roman" w:cs="Times New Roman"/>
                <w:noProof/>
              </w:rPr>
              <w:t>РУК</w:t>
            </w:r>
            <w:r w:rsidRPr="00B11FD4">
              <w:rPr>
                <w:rFonts w:ascii="Times New Roman" w:hAnsi="Times New Roman" w:cs="Times New Roman"/>
                <w:noProof/>
              </w:rPr>
              <w:t>»</w:t>
            </w:r>
          </w:p>
          <w:p w:rsidR="001068DF" w:rsidRDefault="001068DF" w:rsidP="001068DF">
            <w:pPr>
              <w:pStyle w:val="a4"/>
              <w:keepNext/>
              <w:widowControl/>
              <w:jc w:val="center"/>
              <w:textAlignment w:val="baseline"/>
              <w:rPr>
                <w:rFonts w:ascii="Times New Roman" w:hAnsi="Times New Roman" w:cs="Times New Roman"/>
                <w:noProof/>
              </w:rPr>
            </w:pPr>
            <w:r w:rsidRPr="00A54FC6">
              <w:rPr>
                <w:rFonts w:ascii="Times New Roman" w:hAnsi="Times New Roman" w:cs="Times New Roman"/>
                <w:noProof/>
              </w:rPr>
              <w:t>Генеральный директор</w:t>
            </w:r>
          </w:p>
          <w:p w:rsidR="001068DF" w:rsidRDefault="001068DF" w:rsidP="001068DF"/>
          <w:p w:rsidR="001068DF" w:rsidRDefault="001068DF" w:rsidP="001068DF"/>
          <w:p w:rsidR="001068DF" w:rsidRPr="00B11FD4" w:rsidRDefault="001068DF" w:rsidP="001068DF"/>
          <w:p w:rsidR="001068DF" w:rsidRPr="00A54FC6" w:rsidRDefault="001068DF" w:rsidP="001068DF">
            <w:pPr>
              <w:pStyle w:val="a4"/>
              <w:keepNext/>
              <w:widowControl/>
              <w:jc w:val="center"/>
              <w:textAlignment w:val="baseline"/>
              <w:rPr>
                <w:rFonts w:ascii="Times New Roman" w:hAnsi="Times New Roman" w:cs="Times New Roman"/>
                <w:noProof/>
              </w:rPr>
            </w:pPr>
            <w:r w:rsidRPr="00DC43E4">
              <w:rPr>
                <w:rFonts w:ascii="Times New Roman" w:hAnsi="Times New Roman" w:cs="Times New Roman"/>
                <w:noProof/>
              </w:rPr>
              <w:t>_____________________(</w:t>
            </w:r>
            <w:r>
              <w:rPr>
                <w:rFonts w:ascii="Times New Roman" w:hAnsi="Times New Roman" w:cs="Times New Roman"/>
                <w:noProof/>
              </w:rPr>
              <w:t>Максимов О.В.)</w:t>
            </w:r>
          </w:p>
          <w:p w:rsidR="001068DF" w:rsidRPr="00B11FD4" w:rsidRDefault="001068DF" w:rsidP="001068DF">
            <w:pPr>
              <w:pStyle w:val="a4"/>
              <w:keepNext/>
              <w:jc w:val="center"/>
              <w:textAlignment w:val="baseline"/>
              <w:rPr>
                <w:rFonts w:ascii="Times New Roman" w:hAnsi="Times New Roman" w:cs="Times New Roman"/>
                <w:noProof/>
              </w:rPr>
            </w:pPr>
            <w:r w:rsidRPr="00B11FD4">
              <w:rPr>
                <w:rFonts w:ascii="Times New Roman" w:hAnsi="Times New Roman" w:cs="Times New Roman"/>
                <w:noProof/>
              </w:rPr>
              <w:t>М.П.</w:t>
            </w:r>
          </w:p>
        </w:tc>
      </w:tr>
    </w:tbl>
    <w:p w:rsidR="001068DF" w:rsidRDefault="001068DF" w:rsidP="001068DF"/>
    <w:sectPr w:rsidR="001068DF" w:rsidSect="003F3564">
      <w:headerReference w:type="default" r:id="rId8"/>
      <w:footerReference w:type="default" r:id="rId9"/>
      <w:pgSz w:w="11906" w:h="16838"/>
      <w:pgMar w:top="-734" w:right="850"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923" w:rsidRDefault="00FA0923">
      <w:r>
        <w:separator/>
      </w:r>
    </w:p>
  </w:endnote>
  <w:endnote w:type="continuationSeparator" w:id="0">
    <w:p w:rsidR="00FA0923" w:rsidRDefault="00FA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254466"/>
      <w:docPartObj>
        <w:docPartGallery w:val="Page Numbers (Bottom of Page)"/>
        <w:docPartUnique/>
      </w:docPartObj>
    </w:sdtPr>
    <w:sdtEndPr/>
    <w:sdtContent>
      <w:p w:rsidR="0034085E" w:rsidRDefault="0034085E">
        <w:pPr>
          <w:pStyle w:val="a9"/>
          <w:jc w:val="right"/>
        </w:pPr>
        <w:r w:rsidRPr="00621A96">
          <w:rPr>
            <w:sz w:val="20"/>
            <w:szCs w:val="20"/>
          </w:rPr>
          <w:fldChar w:fldCharType="begin"/>
        </w:r>
        <w:r w:rsidRPr="00621A96">
          <w:rPr>
            <w:sz w:val="20"/>
            <w:szCs w:val="20"/>
          </w:rPr>
          <w:instrText>PAGE   \* MERGEFORMAT</w:instrText>
        </w:r>
        <w:r w:rsidRPr="00621A96">
          <w:rPr>
            <w:sz w:val="20"/>
            <w:szCs w:val="20"/>
          </w:rPr>
          <w:fldChar w:fldCharType="separate"/>
        </w:r>
        <w:r w:rsidR="001D2D98">
          <w:rPr>
            <w:noProof/>
            <w:sz w:val="20"/>
            <w:szCs w:val="20"/>
          </w:rPr>
          <w:t>11</w:t>
        </w:r>
        <w:r w:rsidRPr="00621A96">
          <w:rPr>
            <w:sz w:val="20"/>
            <w:szCs w:val="20"/>
          </w:rPr>
          <w:fldChar w:fldCharType="end"/>
        </w:r>
      </w:p>
    </w:sdtContent>
  </w:sdt>
  <w:p w:rsidR="0034085E" w:rsidRDefault="0034085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923" w:rsidRDefault="00FA0923">
      <w:r>
        <w:separator/>
      </w:r>
    </w:p>
  </w:footnote>
  <w:footnote w:type="continuationSeparator" w:id="0">
    <w:p w:rsidR="00FA0923" w:rsidRDefault="00FA0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564" w:rsidRPr="003F3564" w:rsidRDefault="003F3564" w:rsidP="003F356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42AF"/>
    <w:multiLevelType w:val="multilevel"/>
    <w:tmpl w:val="D458EE4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EA84AC7"/>
    <w:multiLevelType w:val="multilevel"/>
    <w:tmpl w:val="E83CE8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DF"/>
    <w:rsid w:val="0000600B"/>
    <w:rsid w:val="00097D39"/>
    <w:rsid w:val="000F00DA"/>
    <w:rsid w:val="001068DF"/>
    <w:rsid w:val="001277E7"/>
    <w:rsid w:val="001434E2"/>
    <w:rsid w:val="00187F62"/>
    <w:rsid w:val="001D2D98"/>
    <w:rsid w:val="00205AE9"/>
    <w:rsid w:val="002B0F45"/>
    <w:rsid w:val="002F44D0"/>
    <w:rsid w:val="0034085E"/>
    <w:rsid w:val="003F3564"/>
    <w:rsid w:val="00457E79"/>
    <w:rsid w:val="00477A27"/>
    <w:rsid w:val="005B53B8"/>
    <w:rsid w:val="005E3455"/>
    <w:rsid w:val="0065127C"/>
    <w:rsid w:val="0066589F"/>
    <w:rsid w:val="00683A05"/>
    <w:rsid w:val="006D2981"/>
    <w:rsid w:val="00714BB5"/>
    <w:rsid w:val="00742A92"/>
    <w:rsid w:val="0085626C"/>
    <w:rsid w:val="00860B1E"/>
    <w:rsid w:val="008A2668"/>
    <w:rsid w:val="008B5ABA"/>
    <w:rsid w:val="008F4478"/>
    <w:rsid w:val="00930EA7"/>
    <w:rsid w:val="0096777C"/>
    <w:rsid w:val="00986733"/>
    <w:rsid w:val="009E4B9A"/>
    <w:rsid w:val="00A50E94"/>
    <w:rsid w:val="00B10F8D"/>
    <w:rsid w:val="00B26839"/>
    <w:rsid w:val="00C52099"/>
    <w:rsid w:val="00CD7319"/>
    <w:rsid w:val="00CF59D6"/>
    <w:rsid w:val="00D443E5"/>
    <w:rsid w:val="00D6701A"/>
    <w:rsid w:val="00D70CD9"/>
    <w:rsid w:val="00DE09B9"/>
    <w:rsid w:val="00E554E6"/>
    <w:rsid w:val="00EA48E7"/>
    <w:rsid w:val="00EB5B78"/>
    <w:rsid w:val="00FA0923"/>
    <w:rsid w:val="00FD7E55"/>
    <w:rsid w:val="00FE0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8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106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2"/>
      <w:szCs w:val="22"/>
    </w:rPr>
  </w:style>
  <w:style w:type="character" w:customStyle="1" w:styleId="HTML0">
    <w:name w:val="Стандартный HTML Знак"/>
    <w:basedOn w:val="a0"/>
    <w:link w:val="HTML"/>
    <w:rsid w:val="001068DF"/>
    <w:rPr>
      <w:rFonts w:ascii="Courier New" w:eastAsia="Arial Unicode MS" w:hAnsi="Courier New" w:cs="Times New Roman"/>
      <w:color w:val="000000"/>
      <w:lang w:eastAsia="ru-RU"/>
    </w:rPr>
  </w:style>
  <w:style w:type="character" w:customStyle="1" w:styleId="a3">
    <w:name w:val="Цветовое выделение"/>
    <w:rsid w:val="001068DF"/>
    <w:rPr>
      <w:b/>
      <w:bCs/>
      <w:color w:val="000080"/>
    </w:rPr>
  </w:style>
  <w:style w:type="paragraph" w:customStyle="1" w:styleId="a4">
    <w:name w:val="Таблицы (моноширинный)"/>
    <w:basedOn w:val="a"/>
    <w:next w:val="a"/>
    <w:rsid w:val="001068DF"/>
    <w:pPr>
      <w:widowControl w:val="0"/>
      <w:autoSpaceDE w:val="0"/>
      <w:autoSpaceDN w:val="0"/>
      <w:adjustRightInd w:val="0"/>
      <w:jc w:val="both"/>
    </w:pPr>
    <w:rPr>
      <w:rFonts w:ascii="Courier New" w:hAnsi="Courier New" w:cs="Courier New"/>
      <w:sz w:val="20"/>
      <w:szCs w:val="20"/>
    </w:rPr>
  </w:style>
  <w:style w:type="paragraph" w:styleId="a5">
    <w:name w:val="footnote text"/>
    <w:basedOn w:val="a"/>
    <w:link w:val="a6"/>
    <w:semiHidden/>
    <w:rsid w:val="001068DF"/>
    <w:pPr>
      <w:widowControl w:val="0"/>
    </w:pPr>
    <w:rPr>
      <w:snapToGrid w:val="0"/>
      <w:szCs w:val="20"/>
    </w:rPr>
  </w:style>
  <w:style w:type="character" w:customStyle="1" w:styleId="a6">
    <w:name w:val="Текст сноски Знак"/>
    <w:basedOn w:val="a0"/>
    <w:link w:val="a5"/>
    <w:semiHidden/>
    <w:rsid w:val="001068DF"/>
    <w:rPr>
      <w:rFonts w:ascii="Times New Roman" w:eastAsia="Times New Roman" w:hAnsi="Times New Roman" w:cs="Times New Roman"/>
      <w:snapToGrid w:val="0"/>
      <w:sz w:val="24"/>
      <w:szCs w:val="20"/>
      <w:lang w:eastAsia="ru-RU"/>
    </w:rPr>
  </w:style>
  <w:style w:type="paragraph" w:styleId="a7">
    <w:name w:val="header"/>
    <w:basedOn w:val="a"/>
    <w:link w:val="a8"/>
    <w:uiPriority w:val="99"/>
    <w:unhideWhenUsed/>
    <w:rsid w:val="001068DF"/>
    <w:pPr>
      <w:tabs>
        <w:tab w:val="center" w:pos="4677"/>
        <w:tab w:val="right" w:pos="9355"/>
      </w:tabs>
    </w:pPr>
  </w:style>
  <w:style w:type="character" w:customStyle="1" w:styleId="a8">
    <w:name w:val="Верхний колонтитул Знак"/>
    <w:basedOn w:val="a0"/>
    <w:link w:val="a7"/>
    <w:uiPriority w:val="99"/>
    <w:rsid w:val="001068D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068DF"/>
    <w:pPr>
      <w:tabs>
        <w:tab w:val="center" w:pos="4677"/>
        <w:tab w:val="right" w:pos="9355"/>
      </w:tabs>
    </w:pPr>
  </w:style>
  <w:style w:type="character" w:customStyle="1" w:styleId="aa">
    <w:name w:val="Нижний колонтитул Знак"/>
    <w:basedOn w:val="a0"/>
    <w:link w:val="a9"/>
    <w:uiPriority w:val="99"/>
    <w:rsid w:val="001068DF"/>
    <w:rPr>
      <w:rFonts w:ascii="Times New Roman" w:eastAsia="Times New Roman" w:hAnsi="Times New Roman" w:cs="Times New Roman"/>
      <w:sz w:val="24"/>
      <w:szCs w:val="24"/>
      <w:lang w:eastAsia="ru-RU"/>
    </w:rPr>
  </w:style>
  <w:style w:type="paragraph" w:styleId="2">
    <w:name w:val="Body Text 2"/>
    <w:basedOn w:val="a"/>
    <w:link w:val="20"/>
    <w:rsid w:val="001068DF"/>
    <w:pPr>
      <w:shd w:val="clear" w:color="auto" w:fill="FFFFFF"/>
      <w:jc w:val="center"/>
    </w:pPr>
    <w:rPr>
      <w:b/>
      <w:bCs/>
      <w:szCs w:val="23"/>
    </w:rPr>
  </w:style>
  <w:style w:type="character" w:customStyle="1" w:styleId="20">
    <w:name w:val="Основной текст 2 Знак"/>
    <w:basedOn w:val="a0"/>
    <w:link w:val="2"/>
    <w:rsid w:val="001068DF"/>
    <w:rPr>
      <w:rFonts w:ascii="Times New Roman" w:eastAsia="Times New Roman" w:hAnsi="Times New Roman" w:cs="Times New Roman"/>
      <w:b/>
      <w:bCs/>
      <w:sz w:val="24"/>
      <w:szCs w:val="23"/>
      <w:shd w:val="clear" w:color="auto" w:fill="FFFFFF"/>
      <w:lang w:eastAsia="ru-RU"/>
    </w:rPr>
  </w:style>
  <w:style w:type="paragraph" w:customStyle="1" w:styleId="AAA">
    <w:name w:val="! AAA !"/>
    <w:rsid w:val="001068DF"/>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5">
    <w:name w:val="Абзац списка5"/>
    <w:basedOn w:val="a"/>
    <w:rsid w:val="001068DF"/>
    <w:pPr>
      <w:ind w:left="720"/>
      <w:contextualSpacing/>
    </w:pPr>
  </w:style>
  <w:style w:type="paragraph" w:styleId="ab">
    <w:name w:val="Balloon Text"/>
    <w:basedOn w:val="a"/>
    <w:link w:val="ac"/>
    <w:uiPriority w:val="99"/>
    <w:semiHidden/>
    <w:unhideWhenUsed/>
    <w:rsid w:val="001068DF"/>
    <w:rPr>
      <w:rFonts w:ascii="Segoe UI" w:hAnsi="Segoe UI" w:cs="Segoe UI"/>
      <w:sz w:val="18"/>
      <w:szCs w:val="18"/>
    </w:rPr>
  </w:style>
  <w:style w:type="character" w:customStyle="1" w:styleId="ac">
    <w:name w:val="Текст выноски Знак"/>
    <w:basedOn w:val="a0"/>
    <w:link w:val="ab"/>
    <w:uiPriority w:val="99"/>
    <w:semiHidden/>
    <w:rsid w:val="001068DF"/>
    <w:rPr>
      <w:rFonts w:ascii="Segoe UI" w:eastAsia="Times New Roman" w:hAnsi="Segoe UI" w:cs="Segoe UI"/>
      <w:sz w:val="18"/>
      <w:szCs w:val="18"/>
      <w:lang w:eastAsia="ru-RU"/>
    </w:rPr>
  </w:style>
  <w:style w:type="character" w:styleId="ad">
    <w:name w:val="annotation reference"/>
    <w:semiHidden/>
    <w:rsid w:val="00742A92"/>
    <w:rPr>
      <w:sz w:val="16"/>
      <w:szCs w:val="16"/>
    </w:rPr>
  </w:style>
  <w:style w:type="paragraph" w:styleId="ae">
    <w:name w:val="annotation text"/>
    <w:basedOn w:val="a"/>
    <w:link w:val="af"/>
    <w:semiHidden/>
    <w:rsid w:val="00742A92"/>
    <w:rPr>
      <w:sz w:val="20"/>
      <w:szCs w:val="20"/>
    </w:rPr>
  </w:style>
  <w:style w:type="character" w:customStyle="1" w:styleId="af">
    <w:name w:val="Текст примечания Знак"/>
    <w:basedOn w:val="a0"/>
    <w:link w:val="ae"/>
    <w:semiHidden/>
    <w:rsid w:val="00742A92"/>
    <w:rPr>
      <w:rFonts w:ascii="Times New Roman" w:eastAsia="Times New Roman" w:hAnsi="Times New Roman" w:cs="Times New Roman"/>
      <w:sz w:val="20"/>
      <w:szCs w:val="20"/>
      <w:lang w:eastAsia="ru-RU"/>
    </w:rPr>
  </w:style>
  <w:style w:type="character" w:customStyle="1" w:styleId="blk6">
    <w:name w:val="blk6"/>
    <w:basedOn w:val="a0"/>
    <w:rsid w:val="00FD7E55"/>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8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106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2"/>
      <w:szCs w:val="22"/>
    </w:rPr>
  </w:style>
  <w:style w:type="character" w:customStyle="1" w:styleId="HTML0">
    <w:name w:val="Стандартный HTML Знак"/>
    <w:basedOn w:val="a0"/>
    <w:link w:val="HTML"/>
    <w:rsid w:val="001068DF"/>
    <w:rPr>
      <w:rFonts w:ascii="Courier New" w:eastAsia="Arial Unicode MS" w:hAnsi="Courier New" w:cs="Times New Roman"/>
      <w:color w:val="000000"/>
      <w:lang w:eastAsia="ru-RU"/>
    </w:rPr>
  </w:style>
  <w:style w:type="character" w:customStyle="1" w:styleId="a3">
    <w:name w:val="Цветовое выделение"/>
    <w:rsid w:val="001068DF"/>
    <w:rPr>
      <w:b/>
      <w:bCs/>
      <w:color w:val="000080"/>
    </w:rPr>
  </w:style>
  <w:style w:type="paragraph" w:customStyle="1" w:styleId="a4">
    <w:name w:val="Таблицы (моноширинный)"/>
    <w:basedOn w:val="a"/>
    <w:next w:val="a"/>
    <w:rsid w:val="001068DF"/>
    <w:pPr>
      <w:widowControl w:val="0"/>
      <w:autoSpaceDE w:val="0"/>
      <w:autoSpaceDN w:val="0"/>
      <w:adjustRightInd w:val="0"/>
      <w:jc w:val="both"/>
    </w:pPr>
    <w:rPr>
      <w:rFonts w:ascii="Courier New" w:hAnsi="Courier New" w:cs="Courier New"/>
      <w:sz w:val="20"/>
      <w:szCs w:val="20"/>
    </w:rPr>
  </w:style>
  <w:style w:type="paragraph" w:styleId="a5">
    <w:name w:val="footnote text"/>
    <w:basedOn w:val="a"/>
    <w:link w:val="a6"/>
    <w:semiHidden/>
    <w:rsid w:val="001068DF"/>
    <w:pPr>
      <w:widowControl w:val="0"/>
    </w:pPr>
    <w:rPr>
      <w:snapToGrid w:val="0"/>
      <w:szCs w:val="20"/>
    </w:rPr>
  </w:style>
  <w:style w:type="character" w:customStyle="1" w:styleId="a6">
    <w:name w:val="Текст сноски Знак"/>
    <w:basedOn w:val="a0"/>
    <w:link w:val="a5"/>
    <w:semiHidden/>
    <w:rsid w:val="001068DF"/>
    <w:rPr>
      <w:rFonts w:ascii="Times New Roman" w:eastAsia="Times New Roman" w:hAnsi="Times New Roman" w:cs="Times New Roman"/>
      <w:snapToGrid w:val="0"/>
      <w:sz w:val="24"/>
      <w:szCs w:val="20"/>
      <w:lang w:eastAsia="ru-RU"/>
    </w:rPr>
  </w:style>
  <w:style w:type="paragraph" w:styleId="a7">
    <w:name w:val="header"/>
    <w:basedOn w:val="a"/>
    <w:link w:val="a8"/>
    <w:uiPriority w:val="99"/>
    <w:unhideWhenUsed/>
    <w:rsid w:val="001068DF"/>
    <w:pPr>
      <w:tabs>
        <w:tab w:val="center" w:pos="4677"/>
        <w:tab w:val="right" w:pos="9355"/>
      </w:tabs>
    </w:pPr>
  </w:style>
  <w:style w:type="character" w:customStyle="1" w:styleId="a8">
    <w:name w:val="Верхний колонтитул Знак"/>
    <w:basedOn w:val="a0"/>
    <w:link w:val="a7"/>
    <w:uiPriority w:val="99"/>
    <w:rsid w:val="001068D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068DF"/>
    <w:pPr>
      <w:tabs>
        <w:tab w:val="center" w:pos="4677"/>
        <w:tab w:val="right" w:pos="9355"/>
      </w:tabs>
    </w:pPr>
  </w:style>
  <w:style w:type="character" w:customStyle="1" w:styleId="aa">
    <w:name w:val="Нижний колонтитул Знак"/>
    <w:basedOn w:val="a0"/>
    <w:link w:val="a9"/>
    <w:uiPriority w:val="99"/>
    <w:rsid w:val="001068DF"/>
    <w:rPr>
      <w:rFonts w:ascii="Times New Roman" w:eastAsia="Times New Roman" w:hAnsi="Times New Roman" w:cs="Times New Roman"/>
      <w:sz w:val="24"/>
      <w:szCs w:val="24"/>
      <w:lang w:eastAsia="ru-RU"/>
    </w:rPr>
  </w:style>
  <w:style w:type="paragraph" w:styleId="2">
    <w:name w:val="Body Text 2"/>
    <w:basedOn w:val="a"/>
    <w:link w:val="20"/>
    <w:rsid w:val="001068DF"/>
    <w:pPr>
      <w:shd w:val="clear" w:color="auto" w:fill="FFFFFF"/>
      <w:jc w:val="center"/>
    </w:pPr>
    <w:rPr>
      <w:b/>
      <w:bCs/>
      <w:szCs w:val="23"/>
    </w:rPr>
  </w:style>
  <w:style w:type="character" w:customStyle="1" w:styleId="20">
    <w:name w:val="Основной текст 2 Знак"/>
    <w:basedOn w:val="a0"/>
    <w:link w:val="2"/>
    <w:rsid w:val="001068DF"/>
    <w:rPr>
      <w:rFonts w:ascii="Times New Roman" w:eastAsia="Times New Roman" w:hAnsi="Times New Roman" w:cs="Times New Roman"/>
      <w:b/>
      <w:bCs/>
      <w:sz w:val="24"/>
      <w:szCs w:val="23"/>
      <w:shd w:val="clear" w:color="auto" w:fill="FFFFFF"/>
      <w:lang w:eastAsia="ru-RU"/>
    </w:rPr>
  </w:style>
  <w:style w:type="paragraph" w:customStyle="1" w:styleId="AAA">
    <w:name w:val="! AAA !"/>
    <w:rsid w:val="001068DF"/>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5">
    <w:name w:val="Абзац списка5"/>
    <w:basedOn w:val="a"/>
    <w:rsid w:val="001068DF"/>
    <w:pPr>
      <w:ind w:left="720"/>
      <w:contextualSpacing/>
    </w:pPr>
  </w:style>
  <w:style w:type="paragraph" w:styleId="ab">
    <w:name w:val="Balloon Text"/>
    <w:basedOn w:val="a"/>
    <w:link w:val="ac"/>
    <w:uiPriority w:val="99"/>
    <w:semiHidden/>
    <w:unhideWhenUsed/>
    <w:rsid w:val="001068DF"/>
    <w:rPr>
      <w:rFonts w:ascii="Segoe UI" w:hAnsi="Segoe UI" w:cs="Segoe UI"/>
      <w:sz w:val="18"/>
      <w:szCs w:val="18"/>
    </w:rPr>
  </w:style>
  <w:style w:type="character" w:customStyle="1" w:styleId="ac">
    <w:name w:val="Текст выноски Знак"/>
    <w:basedOn w:val="a0"/>
    <w:link w:val="ab"/>
    <w:uiPriority w:val="99"/>
    <w:semiHidden/>
    <w:rsid w:val="001068DF"/>
    <w:rPr>
      <w:rFonts w:ascii="Segoe UI" w:eastAsia="Times New Roman" w:hAnsi="Segoe UI" w:cs="Segoe UI"/>
      <w:sz w:val="18"/>
      <w:szCs w:val="18"/>
      <w:lang w:eastAsia="ru-RU"/>
    </w:rPr>
  </w:style>
  <w:style w:type="character" w:styleId="ad">
    <w:name w:val="annotation reference"/>
    <w:semiHidden/>
    <w:rsid w:val="00742A92"/>
    <w:rPr>
      <w:sz w:val="16"/>
      <w:szCs w:val="16"/>
    </w:rPr>
  </w:style>
  <w:style w:type="paragraph" w:styleId="ae">
    <w:name w:val="annotation text"/>
    <w:basedOn w:val="a"/>
    <w:link w:val="af"/>
    <w:semiHidden/>
    <w:rsid w:val="00742A92"/>
    <w:rPr>
      <w:sz w:val="20"/>
      <w:szCs w:val="20"/>
    </w:rPr>
  </w:style>
  <w:style w:type="character" w:customStyle="1" w:styleId="af">
    <w:name w:val="Текст примечания Знак"/>
    <w:basedOn w:val="a0"/>
    <w:link w:val="ae"/>
    <w:semiHidden/>
    <w:rsid w:val="00742A92"/>
    <w:rPr>
      <w:rFonts w:ascii="Times New Roman" w:eastAsia="Times New Roman" w:hAnsi="Times New Roman" w:cs="Times New Roman"/>
      <w:sz w:val="20"/>
      <w:szCs w:val="20"/>
      <w:lang w:eastAsia="ru-RU"/>
    </w:rPr>
  </w:style>
  <w:style w:type="character" w:customStyle="1" w:styleId="blk6">
    <w:name w:val="blk6"/>
    <w:basedOn w:val="a0"/>
    <w:rsid w:val="00FD7E55"/>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1986">
      <w:bodyDiv w:val="1"/>
      <w:marLeft w:val="0"/>
      <w:marRight w:val="0"/>
      <w:marTop w:val="0"/>
      <w:marBottom w:val="0"/>
      <w:divBdr>
        <w:top w:val="none" w:sz="0" w:space="0" w:color="auto"/>
        <w:left w:val="none" w:sz="0" w:space="0" w:color="auto"/>
        <w:bottom w:val="none" w:sz="0" w:space="0" w:color="auto"/>
        <w:right w:val="none" w:sz="0" w:space="0" w:color="auto"/>
      </w:divBdr>
    </w:div>
    <w:div w:id="113326349">
      <w:bodyDiv w:val="1"/>
      <w:marLeft w:val="0"/>
      <w:marRight w:val="0"/>
      <w:marTop w:val="0"/>
      <w:marBottom w:val="0"/>
      <w:divBdr>
        <w:top w:val="none" w:sz="0" w:space="0" w:color="auto"/>
        <w:left w:val="none" w:sz="0" w:space="0" w:color="auto"/>
        <w:bottom w:val="none" w:sz="0" w:space="0" w:color="auto"/>
        <w:right w:val="none" w:sz="0" w:space="0" w:color="auto"/>
      </w:divBdr>
    </w:div>
    <w:div w:id="527332231">
      <w:bodyDiv w:val="1"/>
      <w:marLeft w:val="0"/>
      <w:marRight w:val="0"/>
      <w:marTop w:val="0"/>
      <w:marBottom w:val="0"/>
      <w:divBdr>
        <w:top w:val="none" w:sz="0" w:space="0" w:color="auto"/>
        <w:left w:val="none" w:sz="0" w:space="0" w:color="auto"/>
        <w:bottom w:val="none" w:sz="0" w:space="0" w:color="auto"/>
        <w:right w:val="none" w:sz="0" w:space="0" w:color="auto"/>
      </w:divBdr>
    </w:div>
    <w:div w:id="651982399">
      <w:bodyDiv w:val="1"/>
      <w:marLeft w:val="0"/>
      <w:marRight w:val="0"/>
      <w:marTop w:val="0"/>
      <w:marBottom w:val="0"/>
      <w:divBdr>
        <w:top w:val="none" w:sz="0" w:space="0" w:color="auto"/>
        <w:left w:val="none" w:sz="0" w:space="0" w:color="auto"/>
        <w:bottom w:val="none" w:sz="0" w:space="0" w:color="auto"/>
        <w:right w:val="none" w:sz="0" w:space="0" w:color="auto"/>
      </w:divBdr>
    </w:div>
    <w:div w:id="894705108">
      <w:bodyDiv w:val="1"/>
      <w:marLeft w:val="0"/>
      <w:marRight w:val="0"/>
      <w:marTop w:val="0"/>
      <w:marBottom w:val="0"/>
      <w:divBdr>
        <w:top w:val="none" w:sz="0" w:space="0" w:color="auto"/>
        <w:left w:val="none" w:sz="0" w:space="0" w:color="auto"/>
        <w:bottom w:val="none" w:sz="0" w:space="0" w:color="auto"/>
        <w:right w:val="none" w:sz="0" w:space="0" w:color="auto"/>
      </w:divBdr>
    </w:div>
    <w:div w:id="1411194652">
      <w:bodyDiv w:val="1"/>
      <w:marLeft w:val="0"/>
      <w:marRight w:val="0"/>
      <w:marTop w:val="0"/>
      <w:marBottom w:val="0"/>
      <w:divBdr>
        <w:top w:val="none" w:sz="0" w:space="0" w:color="auto"/>
        <w:left w:val="none" w:sz="0" w:space="0" w:color="auto"/>
        <w:bottom w:val="none" w:sz="0" w:space="0" w:color="auto"/>
        <w:right w:val="none" w:sz="0" w:space="0" w:color="auto"/>
      </w:divBdr>
    </w:div>
    <w:div w:id="1613367221">
      <w:bodyDiv w:val="1"/>
      <w:marLeft w:val="0"/>
      <w:marRight w:val="0"/>
      <w:marTop w:val="0"/>
      <w:marBottom w:val="0"/>
      <w:divBdr>
        <w:top w:val="none" w:sz="0" w:space="0" w:color="auto"/>
        <w:left w:val="none" w:sz="0" w:space="0" w:color="auto"/>
        <w:bottom w:val="none" w:sz="0" w:space="0" w:color="auto"/>
        <w:right w:val="none" w:sz="0" w:space="0" w:color="auto"/>
      </w:divBdr>
    </w:div>
    <w:div w:id="195232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6002</Words>
  <Characters>34214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Бендерская Татьяна Аркадьевна</dc:creator>
  <cp:lastModifiedBy>GLV</cp:lastModifiedBy>
  <cp:revision>2</cp:revision>
  <cp:lastPrinted>2016-08-16T12:11:00Z</cp:lastPrinted>
  <dcterms:created xsi:type="dcterms:W3CDTF">2017-07-13T09:09:00Z</dcterms:created>
  <dcterms:modified xsi:type="dcterms:W3CDTF">2017-07-13T09:09:00Z</dcterms:modified>
</cp:coreProperties>
</file>